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2F" w:rsidRPr="00752855" w:rsidRDefault="0066322F" w:rsidP="0066322F">
      <w:pPr>
        <w:pStyle w:val="Heading1"/>
        <w:numPr>
          <w:ilvl w:val="0"/>
          <w:numId w:val="3"/>
        </w:numPr>
        <w:rPr>
          <w:rFonts w:ascii="Times New Roman" w:hAnsi="Times New Roman" w:cs="Times New Roman"/>
        </w:rPr>
      </w:pPr>
      <w:r w:rsidRPr="00752855">
        <w:rPr>
          <w:rFonts w:ascii="Times New Roman" w:hAnsi="Times New Roman" w:cs="Times New Roman"/>
        </w:rPr>
        <w:t xml:space="preserve">Revenue Recognition </w:t>
      </w:r>
    </w:p>
    <w:p w:rsidR="0066322F" w:rsidRPr="00752855" w:rsidRDefault="0066322F" w:rsidP="0066322F">
      <w:pPr>
        <w:jc w:val="both"/>
        <w:rPr>
          <w:rFonts w:ascii="Times New Roman" w:hAnsi="Times New Roman" w:cs="Times New Roman"/>
          <w:color w:val="202124"/>
          <w:shd w:val="clear" w:color="auto" w:fill="FFFFFF"/>
        </w:rPr>
      </w:pPr>
      <w:r w:rsidRPr="00752855">
        <w:rPr>
          <w:rFonts w:ascii="Times New Roman" w:hAnsi="Times New Roman" w:cs="Times New Roman"/>
          <w:bCs/>
          <w:color w:val="202124"/>
          <w:shd w:val="clear" w:color="auto" w:fill="FFFFFF"/>
        </w:rPr>
        <w:t>Revenue recognition</w:t>
      </w:r>
      <w:r w:rsidRPr="00752855">
        <w:rPr>
          <w:rFonts w:ascii="Times New Roman" w:hAnsi="Times New Roman" w:cs="Times New Roman"/>
          <w:color w:val="202124"/>
          <w:shd w:val="clear" w:color="auto" w:fill="FFFFFF"/>
        </w:rPr>
        <w:t> is a generally accepted </w:t>
      </w:r>
      <w:r w:rsidRPr="00752855">
        <w:rPr>
          <w:rFonts w:ascii="Times New Roman" w:hAnsi="Times New Roman" w:cs="Times New Roman"/>
          <w:bCs/>
          <w:color w:val="202124"/>
          <w:shd w:val="clear" w:color="auto" w:fill="FFFFFF"/>
        </w:rPr>
        <w:t>accounting</w:t>
      </w:r>
      <w:r w:rsidRPr="00752855">
        <w:rPr>
          <w:rFonts w:ascii="Times New Roman" w:hAnsi="Times New Roman" w:cs="Times New Roman"/>
          <w:color w:val="202124"/>
          <w:shd w:val="clear" w:color="auto" w:fill="FFFFFF"/>
        </w:rPr>
        <w:t> principle (GAAP) that determines the specific conditions in which </w:t>
      </w:r>
      <w:r w:rsidRPr="00752855">
        <w:rPr>
          <w:rFonts w:ascii="Times New Roman" w:hAnsi="Times New Roman" w:cs="Times New Roman"/>
          <w:bCs/>
          <w:color w:val="202124"/>
          <w:shd w:val="clear" w:color="auto" w:fill="FFFFFF"/>
        </w:rPr>
        <w:t>revenue</w:t>
      </w:r>
      <w:r w:rsidRPr="00752855">
        <w:rPr>
          <w:rFonts w:ascii="Times New Roman" w:hAnsi="Times New Roman" w:cs="Times New Roman"/>
          <w:color w:val="202124"/>
          <w:shd w:val="clear" w:color="auto" w:fill="FFFFFF"/>
        </w:rPr>
        <w:t> is </w:t>
      </w:r>
      <w:r w:rsidRPr="00752855">
        <w:rPr>
          <w:rFonts w:ascii="Times New Roman" w:hAnsi="Times New Roman" w:cs="Times New Roman"/>
          <w:bCs/>
          <w:color w:val="202124"/>
          <w:shd w:val="clear" w:color="auto" w:fill="FFFFFF"/>
        </w:rPr>
        <w:t>recognized</w:t>
      </w:r>
      <w:r w:rsidRPr="00752855">
        <w:rPr>
          <w:rFonts w:ascii="Times New Roman" w:hAnsi="Times New Roman" w:cs="Times New Roman"/>
          <w:color w:val="202124"/>
          <w:shd w:val="clear" w:color="auto" w:fill="FFFFFF"/>
        </w:rPr>
        <w:t> or accounted for. Generally, </w:t>
      </w:r>
      <w:r w:rsidRPr="00752855">
        <w:rPr>
          <w:rFonts w:ascii="Times New Roman" w:hAnsi="Times New Roman" w:cs="Times New Roman"/>
          <w:bCs/>
          <w:color w:val="202124"/>
          <w:shd w:val="clear" w:color="auto" w:fill="FFFFFF"/>
        </w:rPr>
        <w:t>revenue</w:t>
      </w:r>
      <w:r w:rsidRPr="00752855">
        <w:rPr>
          <w:rFonts w:ascii="Times New Roman" w:hAnsi="Times New Roman" w:cs="Times New Roman"/>
          <w:color w:val="202124"/>
          <w:shd w:val="clear" w:color="auto" w:fill="FFFFFF"/>
        </w:rPr>
        <w:t> </w:t>
      </w:r>
      <w:proofErr w:type="gramStart"/>
      <w:r w:rsidRPr="00752855">
        <w:rPr>
          <w:rFonts w:ascii="Times New Roman" w:hAnsi="Times New Roman" w:cs="Times New Roman"/>
          <w:color w:val="202124"/>
          <w:shd w:val="clear" w:color="auto" w:fill="FFFFFF"/>
        </w:rPr>
        <w:t>is </w:t>
      </w:r>
      <w:r w:rsidRPr="00752855">
        <w:rPr>
          <w:rFonts w:ascii="Times New Roman" w:hAnsi="Times New Roman" w:cs="Times New Roman"/>
          <w:bCs/>
          <w:color w:val="202124"/>
          <w:shd w:val="clear" w:color="auto" w:fill="FFFFFF"/>
        </w:rPr>
        <w:t>recognized</w:t>
      </w:r>
      <w:proofErr w:type="gramEnd"/>
      <w:r w:rsidRPr="00752855">
        <w:rPr>
          <w:rFonts w:ascii="Times New Roman" w:hAnsi="Times New Roman" w:cs="Times New Roman"/>
          <w:color w:val="202124"/>
          <w:shd w:val="clear" w:color="auto" w:fill="FFFFFF"/>
        </w:rPr>
        <w:t> only when a critical event has occurred, and the amount of </w:t>
      </w:r>
      <w:r w:rsidRPr="00752855">
        <w:rPr>
          <w:rFonts w:ascii="Times New Roman" w:hAnsi="Times New Roman" w:cs="Times New Roman"/>
          <w:bCs/>
          <w:color w:val="202124"/>
          <w:shd w:val="clear" w:color="auto" w:fill="FFFFFF"/>
        </w:rPr>
        <w:t>revenue</w:t>
      </w:r>
      <w:r w:rsidRPr="00752855">
        <w:rPr>
          <w:rFonts w:ascii="Times New Roman" w:hAnsi="Times New Roman" w:cs="Times New Roman"/>
          <w:color w:val="202124"/>
          <w:shd w:val="clear" w:color="auto" w:fill="FFFFFF"/>
        </w:rPr>
        <w:t> is measurable.</w:t>
      </w:r>
    </w:p>
    <w:p w:rsidR="0066322F" w:rsidRPr="00752855" w:rsidRDefault="0066322F" w:rsidP="0066322F">
      <w:pPr>
        <w:rPr>
          <w:rFonts w:ascii="Times New Roman" w:hAnsi="Times New Roman" w:cs="Times New Roman"/>
          <w:color w:val="000000"/>
          <w:sz w:val="27"/>
          <w:szCs w:val="27"/>
        </w:rPr>
      </w:pPr>
      <w:r w:rsidRPr="00752855">
        <w:rPr>
          <w:rFonts w:ascii="Times New Roman" w:hAnsi="Times New Roman" w:cs="Times New Roman"/>
          <w:color w:val="000000"/>
        </w:rPr>
        <w:t xml:space="preserve">In Revenue </w:t>
      </w:r>
      <w:proofErr w:type="gramStart"/>
      <w:r w:rsidRPr="00752855">
        <w:rPr>
          <w:rFonts w:ascii="Times New Roman" w:hAnsi="Times New Roman" w:cs="Times New Roman"/>
          <w:color w:val="000000"/>
        </w:rPr>
        <w:t>Recognition</w:t>
      </w:r>
      <w:proofErr w:type="gramEnd"/>
      <w:r w:rsidRPr="00752855">
        <w:rPr>
          <w:rFonts w:ascii="Times New Roman" w:hAnsi="Times New Roman" w:cs="Times New Roman"/>
          <w:color w:val="000000"/>
        </w:rPr>
        <w:t xml:space="preserve"> we have two concepts in oracle apps.</w:t>
      </w:r>
      <w:r w:rsidRPr="00752855">
        <w:rPr>
          <w:rFonts w:ascii="Times New Roman" w:hAnsi="Times New Roman" w:cs="Times New Roman"/>
          <w:color w:val="000000"/>
        </w:rPr>
        <w:br/>
        <w:t>                 1. Invoicing Rul</w:t>
      </w:r>
      <w:bookmarkStart w:id="0" w:name="_GoBack"/>
      <w:bookmarkEnd w:id="0"/>
      <w:r w:rsidRPr="00752855">
        <w:rPr>
          <w:rFonts w:ascii="Times New Roman" w:hAnsi="Times New Roman" w:cs="Times New Roman"/>
          <w:color w:val="000000"/>
        </w:rPr>
        <w:t>e.</w:t>
      </w:r>
      <w:r w:rsidRPr="00752855">
        <w:rPr>
          <w:rFonts w:ascii="Times New Roman" w:hAnsi="Times New Roman" w:cs="Times New Roman"/>
          <w:color w:val="000000"/>
        </w:rPr>
        <w:br/>
        <w:t>                 2. Accounting Rule.</w:t>
      </w:r>
      <w:r w:rsidRPr="00752855">
        <w:rPr>
          <w:rFonts w:ascii="Times New Roman" w:hAnsi="Times New Roman" w:cs="Times New Roman"/>
          <w:color w:val="000000"/>
        </w:rPr>
        <w:br/>
      </w:r>
      <w:r w:rsidRPr="00752855">
        <w:rPr>
          <w:rFonts w:ascii="Times New Roman" w:hAnsi="Times New Roman" w:cs="Times New Roman"/>
          <w:b/>
          <w:bCs/>
          <w:color w:val="000000"/>
          <w:u w:val="single"/>
        </w:rPr>
        <w:t>Invoicing Rule</w:t>
      </w:r>
      <w:proofErr w:type="gramStart"/>
      <w:r w:rsidRPr="00752855">
        <w:rPr>
          <w:rFonts w:ascii="Times New Roman" w:hAnsi="Times New Roman" w:cs="Times New Roman"/>
          <w:b/>
          <w:bCs/>
          <w:color w:val="000000"/>
          <w:u w:val="single"/>
        </w:rPr>
        <w:t>:</w:t>
      </w:r>
      <w:proofErr w:type="gramEnd"/>
      <w:r w:rsidRPr="00752855">
        <w:rPr>
          <w:rFonts w:ascii="Times New Roman" w:hAnsi="Times New Roman" w:cs="Times New Roman"/>
          <w:color w:val="000000"/>
        </w:rPr>
        <w:br/>
        <w:t>Invoice rules will be determined the accounting period in which receivables are recognized.</w:t>
      </w:r>
      <w:r w:rsidRPr="00752855">
        <w:rPr>
          <w:rFonts w:ascii="Times New Roman" w:hAnsi="Times New Roman" w:cs="Times New Roman"/>
          <w:color w:val="000000"/>
        </w:rPr>
        <w:br/>
        <w:t xml:space="preserve">There are </w:t>
      </w:r>
      <w:proofErr w:type="gramStart"/>
      <w:r w:rsidRPr="00752855">
        <w:rPr>
          <w:rFonts w:ascii="Times New Roman" w:hAnsi="Times New Roman" w:cs="Times New Roman"/>
          <w:color w:val="000000"/>
        </w:rPr>
        <w:t>2</w:t>
      </w:r>
      <w:proofErr w:type="gramEnd"/>
      <w:r w:rsidRPr="00752855">
        <w:rPr>
          <w:rFonts w:ascii="Times New Roman" w:hAnsi="Times New Roman" w:cs="Times New Roman"/>
          <w:color w:val="000000"/>
        </w:rPr>
        <w:t xml:space="preserve"> types of Invoice Rules:</w:t>
      </w:r>
      <w:r w:rsidRPr="00752855">
        <w:rPr>
          <w:rFonts w:ascii="Times New Roman" w:hAnsi="Times New Roman" w:cs="Times New Roman"/>
          <w:color w:val="000000"/>
        </w:rPr>
        <w:br/>
        <w:t>                 1. Bills in advance</w:t>
      </w:r>
      <w:r w:rsidRPr="00752855">
        <w:rPr>
          <w:rFonts w:ascii="Times New Roman" w:hAnsi="Times New Roman" w:cs="Times New Roman"/>
          <w:color w:val="000000"/>
        </w:rPr>
        <w:br/>
        <w:t>                 2. Bills in Arrears</w:t>
      </w:r>
      <w:r w:rsidRPr="00752855">
        <w:rPr>
          <w:rFonts w:ascii="Times New Roman" w:hAnsi="Times New Roman" w:cs="Times New Roman"/>
          <w:color w:val="000000"/>
        </w:rPr>
        <w:br/>
      </w:r>
      <w:r w:rsidRPr="00752855">
        <w:rPr>
          <w:rFonts w:ascii="Times New Roman" w:hAnsi="Times New Roman" w:cs="Times New Roman"/>
          <w:b/>
          <w:bCs/>
          <w:color w:val="000000"/>
        </w:rPr>
        <w:t>Bills in advance:</w:t>
      </w:r>
      <w:r w:rsidRPr="00752855">
        <w:rPr>
          <w:rFonts w:ascii="Times New Roman" w:hAnsi="Times New Roman" w:cs="Times New Roman"/>
          <w:color w:val="000000"/>
        </w:rPr>
        <w:t xml:space="preserve"> System will recognize the invoice amount as </w:t>
      </w:r>
      <w:proofErr w:type="spellStart"/>
      <w:proofErr w:type="gramStart"/>
      <w:r w:rsidRPr="00752855">
        <w:rPr>
          <w:rFonts w:ascii="Times New Roman" w:hAnsi="Times New Roman" w:cs="Times New Roman"/>
          <w:color w:val="000000"/>
        </w:rPr>
        <w:t>a</w:t>
      </w:r>
      <w:proofErr w:type="spellEnd"/>
      <w:proofErr w:type="gramEnd"/>
      <w:r w:rsidRPr="00752855">
        <w:rPr>
          <w:rFonts w:ascii="Times New Roman" w:hAnsi="Times New Roman" w:cs="Times New Roman"/>
          <w:color w:val="000000"/>
        </w:rPr>
        <w:t xml:space="preserve"> advance or starting of a project. In case of Bill in </w:t>
      </w:r>
      <w:proofErr w:type="gramStart"/>
      <w:r w:rsidRPr="00752855">
        <w:rPr>
          <w:rFonts w:ascii="Times New Roman" w:hAnsi="Times New Roman" w:cs="Times New Roman"/>
          <w:color w:val="000000"/>
        </w:rPr>
        <w:t>advance</w:t>
      </w:r>
      <w:proofErr w:type="gramEnd"/>
      <w:r w:rsidRPr="00752855">
        <w:rPr>
          <w:rFonts w:ascii="Times New Roman" w:hAnsi="Times New Roman" w:cs="Times New Roman"/>
          <w:color w:val="000000"/>
        </w:rPr>
        <w:t xml:space="preserve"> Unearned Revenue will come into the picture.</w:t>
      </w:r>
      <w:r w:rsidRPr="00752855">
        <w:rPr>
          <w:rFonts w:ascii="Times New Roman" w:hAnsi="Times New Roman" w:cs="Times New Roman"/>
          <w:color w:val="000000"/>
        </w:rPr>
        <w:br/>
        <w:t>If you enter an invoice with a Bill in Advance invoicing rule, Receivables creates the following journal entries.</w:t>
      </w:r>
      <w:r w:rsidRPr="00752855">
        <w:rPr>
          <w:rFonts w:ascii="Times New Roman" w:hAnsi="Times New Roman" w:cs="Times New Roman"/>
          <w:color w:val="000000"/>
        </w:rPr>
        <w:br/>
        <w:t>In first Period:</w:t>
      </w:r>
      <w:r w:rsidRPr="00752855">
        <w:rPr>
          <w:rFonts w:ascii="Times New Roman" w:hAnsi="Times New Roman" w:cs="Times New Roman"/>
          <w:color w:val="000000"/>
        </w:rPr>
        <w:br/>
        <w:t>                 Receivables A/c.....</w:t>
      </w:r>
      <w:proofErr w:type="spellStart"/>
      <w:r w:rsidRPr="00752855">
        <w:rPr>
          <w:rFonts w:ascii="Times New Roman" w:hAnsi="Times New Roman" w:cs="Times New Roman"/>
          <w:color w:val="000000"/>
        </w:rPr>
        <w:t>Dr</w:t>
      </w:r>
      <w:proofErr w:type="spellEnd"/>
      <w:r w:rsidRPr="00752855">
        <w:rPr>
          <w:rFonts w:ascii="Times New Roman" w:hAnsi="Times New Roman" w:cs="Times New Roman"/>
          <w:color w:val="000000"/>
        </w:rPr>
        <w:br/>
        <w:t>                                 To Unearned Revenue A/c......Cr</w:t>
      </w:r>
      <w:r w:rsidRPr="00752855">
        <w:rPr>
          <w:rFonts w:ascii="Times New Roman" w:hAnsi="Times New Roman" w:cs="Times New Roman"/>
          <w:color w:val="000000"/>
        </w:rPr>
        <w:br/>
        <w:t>                                  To Tax A/c ...........................Cr</w:t>
      </w:r>
      <w:r w:rsidRPr="00752855">
        <w:rPr>
          <w:rFonts w:ascii="Times New Roman" w:hAnsi="Times New Roman" w:cs="Times New Roman"/>
          <w:color w:val="000000"/>
        </w:rPr>
        <w:br/>
        <w:t>                                  To Freight A/c.......................Cr</w:t>
      </w:r>
      <w:r w:rsidRPr="00752855">
        <w:rPr>
          <w:rFonts w:ascii="Times New Roman" w:hAnsi="Times New Roman" w:cs="Times New Roman"/>
          <w:color w:val="000000"/>
        </w:rPr>
        <w:br/>
        <w:t>In all periods of the rule for the portion that is recognized:</w:t>
      </w:r>
      <w:r w:rsidRPr="00752855">
        <w:rPr>
          <w:rFonts w:ascii="Times New Roman" w:hAnsi="Times New Roman" w:cs="Times New Roman"/>
          <w:color w:val="000000"/>
        </w:rPr>
        <w:br/>
        <w:t>                  Unearned Revenue A/c ......</w:t>
      </w:r>
      <w:proofErr w:type="spellStart"/>
      <w:r w:rsidRPr="00752855">
        <w:rPr>
          <w:rFonts w:ascii="Times New Roman" w:hAnsi="Times New Roman" w:cs="Times New Roman"/>
          <w:color w:val="000000"/>
        </w:rPr>
        <w:t>Dr</w:t>
      </w:r>
      <w:proofErr w:type="spellEnd"/>
      <w:r w:rsidRPr="00752855">
        <w:rPr>
          <w:rFonts w:ascii="Times New Roman" w:hAnsi="Times New Roman" w:cs="Times New Roman"/>
          <w:color w:val="000000"/>
        </w:rPr>
        <w:br/>
        <w:t>                                  To Revenue...........Cr</w:t>
      </w:r>
      <w:r w:rsidRPr="00752855">
        <w:rPr>
          <w:rFonts w:ascii="Times New Roman" w:hAnsi="Times New Roman" w:cs="Times New Roman"/>
          <w:color w:val="000000"/>
        </w:rPr>
        <w:br/>
      </w:r>
      <w:r w:rsidRPr="00752855">
        <w:rPr>
          <w:rFonts w:ascii="Times New Roman" w:hAnsi="Times New Roman" w:cs="Times New Roman"/>
          <w:b/>
          <w:bCs/>
          <w:color w:val="000000"/>
        </w:rPr>
        <w:t>Bills in Arrears:</w:t>
      </w:r>
      <w:r w:rsidRPr="00752855">
        <w:rPr>
          <w:rFonts w:ascii="Times New Roman" w:hAnsi="Times New Roman" w:cs="Times New Roman"/>
          <w:color w:val="000000"/>
        </w:rPr>
        <w:t xml:space="preserve"> System will recognize amount at the end of the contract or project. In case of Bills in Arrears </w:t>
      </w:r>
      <w:proofErr w:type="gramStart"/>
      <w:r w:rsidRPr="00752855">
        <w:rPr>
          <w:rFonts w:ascii="Times New Roman" w:hAnsi="Times New Roman" w:cs="Times New Roman"/>
          <w:color w:val="000000"/>
        </w:rPr>
        <w:t>" Unbilled</w:t>
      </w:r>
      <w:proofErr w:type="gramEnd"/>
      <w:r w:rsidRPr="00752855">
        <w:rPr>
          <w:rFonts w:ascii="Times New Roman" w:hAnsi="Times New Roman" w:cs="Times New Roman"/>
          <w:color w:val="000000"/>
        </w:rPr>
        <w:t xml:space="preserve"> Receivable" will come into the picture. If you enter an invoice with a Bill in Arrears invoicing rule, Receivables creates the following journal entry</w:t>
      </w:r>
      <w:proofErr w:type="gramStart"/>
      <w:r w:rsidRPr="00752855">
        <w:rPr>
          <w:rFonts w:ascii="Times New Roman" w:hAnsi="Times New Roman" w:cs="Times New Roman"/>
          <w:color w:val="000000"/>
        </w:rPr>
        <w:t>:</w:t>
      </w:r>
      <w:proofErr w:type="gramEnd"/>
      <w:r w:rsidRPr="00752855">
        <w:rPr>
          <w:rFonts w:ascii="Times New Roman" w:hAnsi="Times New Roman" w:cs="Times New Roman"/>
          <w:color w:val="000000"/>
        </w:rPr>
        <w:br/>
        <w:t>In first Period, Second period till the last period the following entry will be generated.</w:t>
      </w:r>
      <w:r w:rsidRPr="00752855">
        <w:rPr>
          <w:rFonts w:ascii="Times New Roman" w:hAnsi="Times New Roman" w:cs="Times New Roman"/>
          <w:color w:val="000000"/>
        </w:rPr>
        <w:br/>
        <w:t>              Unbilled Receivable A/c</w:t>
      </w:r>
      <w:proofErr w:type="gramStart"/>
      <w:r w:rsidRPr="00752855">
        <w:rPr>
          <w:rFonts w:ascii="Times New Roman" w:hAnsi="Times New Roman" w:cs="Times New Roman"/>
          <w:color w:val="000000"/>
        </w:rPr>
        <w:t>.......DR</w:t>
      </w:r>
      <w:proofErr w:type="gramEnd"/>
      <w:r w:rsidRPr="00752855">
        <w:rPr>
          <w:rFonts w:ascii="Times New Roman" w:hAnsi="Times New Roman" w:cs="Times New Roman"/>
          <w:color w:val="000000"/>
        </w:rPr>
        <w:br/>
        <w:t>                                 To Revenue ..............CR</w:t>
      </w:r>
      <w:r w:rsidRPr="00752855">
        <w:rPr>
          <w:rFonts w:ascii="Times New Roman" w:hAnsi="Times New Roman" w:cs="Times New Roman"/>
          <w:color w:val="000000"/>
        </w:rPr>
        <w:br/>
        <w:t>At the completion of Project and at the last Period the following entry will be generated by system.</w:t>
      </w:r>
      <w:r w:rsidRPr="00752855">
        <w:rPr>
          <w:rFonts w:ascii="Times New Roman" w:hAnsi="Times New Roman" w:cs="Times New Roman"/>
          <w:color w:val="000000"/>
        </w:rPr>
        <w:br/>
        <w:t>               Receivables A/c..............DR</w:t>
      </w:r>
      <w:r w:rsidRPr="00752855">
        <w:rPr>
          <w:rFonts w:ascii="Times New Roman" w:hAnsi="Times New Roman" w:cs="Times New Roman"/>
          <w:color w:val="000000"/>
        </w:rPr>
        <w:br/>
        <w:t>                              To Unbilled Receivables A/c.............CR</w:t>
      </w:r>
      <w:r w:rsidRPr="00752855">
        <w:rPr>
          <w:rFonts w:ascii="Times New Roman" w:hAnsi="Times New Roman" w:cs="Times New Roman"/>
          <w:color w:val="000000"/>
        </w:rPr>
        <w:br/>
        <w:t>                              To Tax.........................................CR</w:t>
      </w:r>
      <w:r w:rsidRPr="00752855">
        <w:rPr>
          <w:rFonts w:ascii="Times New Roman" w:hAnsi="Times New Roman" w:cs="Times New Roman"/>
          <w:color w:val="000000"/>
        </w:rPr>
        <w:br/>
        <w:t>                              To Freight...................................CR</w:t>
      </w:r>
      <w:r w:rsidRPr="00752855">
        <w:rPr>
          <w:rFonts w:ascii="Times New Roman" w:hAnsi="Times New Roman" w:cs="Times New Roman"/>
          <w:color w:val="000000"/>
        </w:rPr>
        <w:br/>
      </w:r>
      <w:r w:rsidRPr="00752855">
        <w:rPr>
          <w:rFonts w:ascii="Times New Roman" w:hAnsi="Times New Roman" w:cs="Times New Roman"/>
          <w:b/>
          <w:bCs/>
          <w:color w:val="000000"/>
          <w:u w:val="single"/>
        </w:rPr>
        <w:t>Accounting Rules</w:t>
      </w:r>
      <w:proofErr w:type="gramStart"/>
      <w:r w:rsidRPr="00752855">
        <w:rPr>
          <w:rFonts w:ascii="Times New Roman" w:hAnsi="Times New Roman" w:cs="Times New Roman"/>
          <w:b/>
          <w:bCs/>
          <w:color w:val="000000"/>
          <w:u w:val="single"/>
        </w:rPr>
        <w:t>:</w:t>
      </w:r>
      <w:proofErr w:type="gramEnd"/>
      <w:r w:rsidRPr="00752855">
        <w:rPr>
          <w:rFonts w:ascii="Times New Roman" w:hAnsi="Times New Roman" w:cs="Times New Roman"/>
          <w:color w:val="000000"/>
        </w:rPr>
        <w:br/>
        <w:t>Accounting Rules will determined the Accounting Period in which Revenues are recognized.</w:t>
      </w:r>
      <w:r w:rsidRPr="00752855">
        <w:rPr>
          <w:rFonts w:ascii="Times New Roman" w:hAnsi="Times New Roman" w:cs="Times New Roman"/>
          <w:color w:val="000000"/>
        </w:rPr>
        <w:br/>
        <w:t xml:space="preserve">There are </w:t>
      </w:r>
      <w:proofErr w:type="gramStart"/>
      <w:r w:rsidRPr="00752855">
        <w:rPr>
          <w:rFonts w:ascii="Times New Roman" w:hAnsi="Times New Roman" w:cs="Times New Roman"/>
          <w:color w:val="000000"/>
        </w:rPr>
        <w:t>2</w:t>
      </w:r>
      <w:proofErr w:type="gramEnd"/>
      <w:r w:rsidRPr="00752855">
        <w:rPr>
          <w:rFonts w:ascii="Times New Roman" w:hAnsi="Times New Roman" w:cs="Times New Roman"/>
          <w:color w:val="000000"/>
        </w:rPr>
        <w:t xml:space="preserve"> types of accounting rules:</w:t>
      </w:r>
      <w:r w:rsidRPr="00752855">
        <w:rPr>
          <w:rFonts w:ascii="Times New Roman" w:hAnsi="Times New Roman" w:cs="Times New Roman"/>
          <w:color w:val="000000"/>
        </w:rPr>
        <w:br/>
        <w:t>                        1. Fixed Schedule</w:t>
      </w:r>
      <w:r w:rsidRPr="00752855">
        <w:rPr>
          <w:rFonts w:ascii="Times New Roman" w:hAnsi="Times New Roman" w:cs="Times New Roman"/>
          <w:color w:val="000000"/>
        </w:rPr>
        <w:br/>
        <w:t>                        2. Variable Schedule</w:t>
      </w:r>
      <w:r w:rsidRPr="00752855">
        <w:rPr>
          <w:rFonts w:ascii="Times New Roman" w:hAnsi="Times New Roman" w:cs="Times New Roman"/>
          <w:color w:val="000000"/>
        </w:rPr>
        <w:br/>
      </w:r>
      <w:r w:rsidRPr="00752855">
        <w:rPr>
          <w:rFonts w:ascii="Times New Roman" w:hAnsi="Times New Roman" w:cs="Times New Roman"/>
          <w:b/>
          <w:bCs/>
          <w:color w:val="000000"/>
        </w:rPr>
        <w:t>Fixed Schedule</w:t>
      </w:r>
      <w:proofErr w:type="gramStart"/>
      <w:r w:rsidRPr="00752855">
        <w:rPr>
          <w:rFonts w:ascii="Times New Roman" w:hAnsi="Times New Roman" w:cs="Times New Roman"/>
          <w:b/>
          <w:bCs/>
          <w:color w:val="000000"/>
        </w:rPr>
        <w:t>:</w:t>
      </w:r>
      <w:proofErr w:type="gramEnd"/>
      <w:r w:rsidRPr="00752855">
        <w:rPr>
          <w:rFonts w:ascii="Times New Roman" w:hAnsi="Times New Roman" w:cs="Times New Roman"/>
          <w:color w:val="000000"/>
        </w:rPr>
        <w:br/>
        <w:t>We will define duration of the project and % of Revenue of each accounting period, at the time of fixed scheduled accounting rule setup</w:t>
      </w:r>
      <w:r w:rsidRPr="00752855">
        <w:rPr>
          <w:rFonts w:ascii="Times New Roman" w:hAnsi="Times New Roman" w:cs="Times New Roman"/>
          <w:color w:val="000000"/>
          <w:sz w:val="27"/>
          <w:szCs w:val="27"/>
        </w:rPr>
        <w:t>.</w:t>
      </w:r>
    </w:p>
    <w:p w:rsidR="0066322F" w:rsidRPr="00752855" w:rsidRDefault="0066322F" w:rsidP="0066322F">
      <w:pPr>
        <w:rPr>
          <w:rFonts w:ascii="Times New Roman" w:hAnsi="Times New Roman" w:cs="Times New Roman"/>
          <w:color w:val="202124"/>
          <w:shd w:val="clear" w:color="auto" w:fill="FFFFFF"/>
        </w:rPr>
      </w:pPr>
      <w:r w:rsidRPr="00752855">
        <w:rPr>
          <w:rFonts w:ascii="Times New Roman" w:hAnsi="Times New Roman" w:cs="Times New Roman"/>
          <w:b/>
          <w:bCs/>
          <w:color w:val="000000"/>
        </w:rPr>
        <w:lastRenderedPageBreak/>
        <w:t>Variable Schedule</w:t>
      </w:r>
      <w:proofErr w:type="gramStart"/>
      <w:r w:rsidRPr="00752855">
        <w:rPr>
          <w:rFonts w:ascii="Times New Roman" w:hAnsi="Times New Roman" w:cs="Times New Roman"/>
          <w:b/>
          <w:bCs/>
          <w:color w:val="000000"/>
        </w:rPr>
        <w:t>:</w:t>
      </w:r>
      <w:proofErr w:type="gramEnd"/>
      <w:r w:rsidRPr="00752855">
        <w:rPr>
          <w:rFonts w:ascii="Times New Roman" w:hAnsi="Times New Roman" w:cs="Times New Roman"/>
          <w:color w:val="000000"/>
        </w:rPr>
        <w:br/>
        <w:t>At the time of set up the Variable Schedule Rule we will not enter duration of the project &amp; % of Revenue for each accounting period.</w:t>
      </w:r>
      <w:r w:rsidRPr="00752855">
        <w:rPr>
          <w:rFonts w:ascii="Times New Roman" w:hAnsi="Times New Roman" w:cs="Times New Roman"/>
          <w:color w:val="000000"/>
        </w:rPr>
        <w:br/>
        <w:t xml:space="preserve">We enter only first period Revenue </w:t>
      </w:r>
      <w:proofErr w:type="gramStart"/>
      <w:r w:rsidRPr="00752855">
        <w:rPr>
          <w:rFonts w:ascii="Times New Roman" w:hAnsi="Times New Roman" w:cs="Times New Roman"/>
          <w:color w:val="000000"/>
        </w:rPr>
        <w:t>%</w:t>
      </w:r>
      <w:proofErr w:type="gramEnd"/>
      <w:r w:rsidRPr="00752855">
        <w:rPr>
          <w:rFonts w:ascii="Times New Roman" w:hAnsi="Times New Roman" w:cs="Times New Roman"/>
          <w:color w:val="000000"/>
        </w:rPr>
        <w:t xml:space="preserve"> at the time of accounting rule set up. Duration of the project </w:t>
      </w:r>
      <w:proofErr w:type="gramStart"/>
      <w:r w:rsidRPr="00752855">
        <w:rPr>
          <w:rFonts w:ascii="Times New Roman" w:hAnsi="Times New Roman" w:cs="Times New Roman"/>
          <w:color w:val="000000"/>
        </w:rPr>
        <w:t>will be entered</w:t>
      </w:r>
      <w:proofErr w:type="gramEnd"/>
      <w:r w:rsidRPr="00752855">
        <w:rPr>
          <w:rFonts w:ascii="Times New Roman" w:hAnsi="Times New Roman" w:cs="Times New Roman"/>
          <w:color w:val="000000"/>
        </w:rPr>
        <w:t xml:space="preserve"> at the time of invoice entry</w:t>
      </w:r>
      <w:r w:rsidRPr="00752855">
        <w:rPr>
          <w:rFonts w:ascii="Times New Roman" w:hAnsi="Times New Roman" w:cs="Times New Roman"/>
          <w:color w:val="000000"/>
          <w:sz w:val="27"/>
          <w:szCs w:val="27"/>
        </w:rPr>
        <w:t>. </w:t>
      </w:r>
    </w:p>
    <w:p w:rsidR="0066322F" w:rsidRPr="00752855" w:rsidRDefault="0066322F" w:rsidP="0066322F">
      <w:pPr>
        <w:rPr>
          <w:rFonts w:ascii="Times New Roman" w:hAnsi="Times New Roman" w:cs="Times New Roman"/>
        </w:rPr>
      </w:pPr>
      <w:hyperlink r:id="rId5" w:history="1">
        <w:r w:rsidRPr="00752855">
          <w:rPr>
            <w:rStyle w:val="Hyperlink"/>
            <w:rFonts w:ascii="Times New Roman" w:hAnsi="Times New Roman" w:cs="Times New Roman"/>
          </w:rPr>
          <w:t>https://docs.oracle.com/cd/A60725_05/html/comnls/us/ar/transa12.htm</w:t>
        </w:r>
      </w:hyperlink>
    </w:p>
    <w:p w:rsidR="0066322F" w:rsidRPr="00752855" w:rsidRDefault="0066322F" w:rsidP="0066322F">
      <w:pPr>
        <w:rPr>
          <w:rFonts w:ascii="Times New Roman" w:hAnsi="Times New Roman" w:cs="Times New Roman"/>
        </w:rPr>
      </w:pPr>
      <w:hyperlink r:id="rId6" w:history="1">
        <w:r w:rsidRPr="00752855">
          <w:rPr>
            <w:rStyle w:val="Hyperlink"/>
            <w:rFonts w:ascii="Times New Roman" w:hAnsi="Times New Roman" w:cs="Times New Roman"/>
          </w:rPr>
          <w:t>http://oracleappserpsolutions.blogspot.com/2015/06/revenue-recognition.html</w:t>
        </w:r>
      </w:hyperlink>
    </w:p>
    <w:p w:rsidR="0066322F" w:rsidRPr="00752855" w:rsidRDefault="0066322F" w:rsidP="0066322F">
      <w:pPr>
        <w:pStyle w:val="ListParagraph"/>
        <w:numPr>
          <w:ilvl w:val="0"/>
          <w:numId w:val="4"/>
        </w:numPr>
        <w:rPr>
          <w:rFonts w:ascii="Times New Roman" w:hAnsi="Times New Roman" w:cs="Times New Roman"/>
        </w:rPr>
      </w:pPr>
      <w:r w:rsidRPr="00752855">
        <w:rPr>
          <w:rFonts w:ascii="Times New Roman" w:hAnsi="Times New Roman" w:cs="Times New Roman"/>
        </w:rPr>
        <w:t>Configure Auto accounting for Revenue Recognition (Unbilled revenues and Unbilled receivables)</w:t>
      </w:r>
    </w:p>
    <w:p w:rsidR="0066322F" w:rsidRPr="00752855" w:rsidRDefault="0066322F" w:rsidP="0066322F">
      <w:pPr>
        <w:pStyle w:val="ListParagraph"/>
        <w:numPr>
          <w:ilvl w:val="0"/>
          <w:numId w:val="4"/>
        </w:numPr>
        <w:rPr>
          <w:rFonts w:ascii="Times New Roman" w:hAnsi="Times New Roman" w:cs="Times New Roman"/>
        </w:rPr>
      </w:pPr>
      <w:r w:rsidRPr="00752855">
        <w:rPr>
          <w:rFonts w:ascii="Times New Roman" w:hAnsi="Times New Roman" w:cs="Times New Roman"/>
        </w:rPr>
        <w:t>Create Revenue Schedules (Accounting Rule)</w:t>
      </w:r>
    </w:p>
    <w:p w:rsidR="0066322F" w:rsidRPr="00752855" w:rsidRDefault="0066322F" w:rsidP="0066322F">
      <w:pPr>
        <w:pStyle w:val="ListParagraph"/>
        <w:numPr>
          <w:ilvl w:val="0"/>
          <w:numId w:val="4"/>
        </w:numPr>
        <w:rPr>
          <w:rFonts w:ascii="Times New Roman" w:hAnsi="Times New Roman" w:cs="Times New Roman"/>
        </w:rPr>
      </w:pPr>
      <w:r w:rsidRPr="00752855">
        <w:rPr>
          <w:rFonts w:ascii="Times New Roman" w:hAnsi="Times New Roman" w:cs="Times New Roman"/>
        </w:rPr>
        <w:t>Create Transaction including invoicing rule, revenue schedules</w:t>
      </w:r>
    </w:p>
    <w:p w:rsidR="0066322F" w:rsidRPr="00752855" w:rsidRDefault="0066322F" w:rsidP="0066322F">
      <w:pPr>
        <w:pStyle w:val="ListParagraph"/>
        <w:numPr>
          <w:ilvl w:val="0"/>
          <w:numId w:val="4"/>
        </w:numPr>
        <w:rPr>
          <w:rFonts w:ascii="Times New Roman" w:hAnsi="Times New Roman" w:cs="Times New Roman"/>
        </w:rPr>
      </w:pPr>
      <w:r w:rsidRPr="00752855">
        <w:rPr>
          <w:rFonts w:ascii="Times New Roman" w:hAnsi="Times New Roman" w:cs="Times New Roman"/>
        </w:rPr>
        <w:t>Run “Revenue Recognition”</w:t>
      </w:r>
    </w:p>
    <w:p w:rsidR="0066322F" w:rsidRPr="00752855" w:rsidRDefault="0066322F" w:rsidP="0066322F">
      <w:pPr>
        <w:pStyle w:val="Heading2"/>
        <w:numPr>
          <w:ilvl w:val="0"/>
          <w:numId w:val="5"/>
        </w:numPr>
        <w:rPr>
          <w:rFonts w:ascii="Times New Roman" w:hAnsi="Times New Roman" w:cs="Times New Roman"/>
          <w:u w:val="single"/>
        </w:rPr>
      </w:pPr>
      <w:r w:rsidRPr="00752855">
        <w:rPr>
          <w:rFonts w:ascii="Times New Roman" w:hAnsi="Times New Roman" w:cs="Times New Roman"/>
          <w:u w:val="single"/>
        </w:rPr>
        <w:t>Manage Auto accounting for Revenue Recognition (Invoicing Rules)</w:t>
      </w:r>
    </w:p>
    <w:p w:rsidR="0066322F" w:rsidRPr="00752855" w:rsidRDefault="0066322F" w:rsidP="0066322F">
      <w:pPr>
        <w:pStyle w:val="Heading3"/>
        <w:rPr>
          <w:rFonts w:ascii="Times New Roman" w:hAnsi="Times New Roman" w:cs="Times New Roman"/>
        </w:rPr>
      </w:pPr>
      <w:r w:rsidRPr="00752855">
        <w:rPr>
          <w:rFonts w:ascii="Times New Roman" w:hAnsi="Times New Roman" w:cs="Times New Roman"/>
        </w:rPr>
        <w:t>Unearned Revenue</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Go to setup and maintenance</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Setup: Financials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Functional area: Customer billing</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Task : %Manage% auto %accounting% rules%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 xml:space="preserve">Select Manage </w:t>
      </w:r>
      <w:proofErr w:type="spellStart"/>
      <w:r w:rsidRPr="00752855">
        <w:rPr>
          <w:rFonts w:ascii="Times New Roman" w:hAnsi="Times New Roman" w:cs="Times New Roman"/>
        </w:rPr>
        <w:t>AutoAccoutning</w:t>
      </w:r>
      <w:proofErr w:type="spellEnd"/>
      <w:r w:rsidRPr="00752855">
        <w:rPr>
          <w:rFonts w:ascii="Times New Roman" w:hAnsi="Times New Roman" w:cs="Times New Roman"/>
        </w:rPr>
        <w:t xml:space="preserve"> Rules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Click on + icon to create rules select our BU and account type is unearned revenue</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Give the constant values and click on Done</w:t>
      </w:r>
    </w:p>
    <w:p w:rsidR="0066322F" w:rsidRPr="00752855" w:rsidRDefault="0066322F" w:rsidP="0066322F">
      <w:pPr>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4CB19E9A" wp14:editId="551E6A69">
            <wp:extent cx="5943600" cy="20897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089785"/>
                    </a:xfrm>
                    <a:prstGeom prst="rect">
                      <a:avLst/>
                    </a:prstGeom>
                  </pic:spPr>
                </pic:pic>
              </a:graphicData>
            </a:graphic>
          </wp:inline>
        </w:drawing>
      </w:r>
    </w:p>
    <w:p w:rsidR="0066322F" w:rsidRPr="00752855" w:rsidRDefault="0066322F" w:rsidP="0066322F">
      <w:pPr>
        <w:pStyle w:val="ListParagraph"/>
        <w:numPr>
          <w:ilvl w:val="0"/>
          <w:numId w:val="6"/>
        </w:numPr>
        <w:rPr>
          <w:rFonts w:ascii="Times New Roman" w:hAnsi="Times New Roman" w:cs="Times New Roman"/>
        </w:rPr>
      </w:pPr>
      <w:r w:rsidRPr="00752855">
        <w:rPr>
          <w:rFonts w:ascii="Times New Roman" w:hAnsi="Times New Roman" w:cs="Times New Roman"/>
        </w:rPr>
        <w:t>Click on Done</w:t>
      </w:r>
    </w:p>
    <w:p w:rsidR="0066322F" w:rsidRPr="00752855" w:rsidRDefault="0066322F" w:rsidP="0066322F">
      <w:pPr>
        <w:pStyle w:val="Heading3"/>
        <w:rPr>
          <w:rFonts w:ascii="Times New Roman" w:hAnsi="Times New Roman" w:cs="Times New Roman"/>
          <w:u w:val="single"/>
        </w:rPr>
      </w:pPr>
      <w:r w:rsidRPr="00752855">
        <w:rPr>
          <w:rFonts w:ascii="Times New Roman" w:hAnsi="Times New Roman" w:cs="Times New Roman"/>
          <w:u w:val="single"/>
        </w:rPr>
        <w:lastRenderedPageBreak/>
        <w:t>Unbilled receivables</w:t>
      </w:r>
    </w:p>
    <w:p w:rsidR="0066322F" w:rsidRPr="00752855" w:rsidRDefault="0066322F" w:rsidP="0066322F">
      <w:pPr>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0AE530A3" wp14:editId="1587A5AC">
            <wp:extent cx="5943600" cy="1748155"/>
            <wp:effectExtent l="0" t="0" r="0" b="444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748155"/>
                    </a:xfrm>
                    <a:prstGeom prst="rect">
                      <a:avLst/>
                    </a:prstGeom>
                  </pic:spPr>
                </pic:pic>
              </a:graphicData>
            </a:graphic>
          </wp:inline>
        </w:drawing>
      </w:r>
    </w:p>
    <w:p w:rsidR="0066322F" w:rsidRPr="00752855" w:rsidRDefault="0066322F" w:rsidP="0066322F">
      <w:pPr>
        <w:pStyle w:val="ListParagraph"/>
        <w:numPr>
          <w:ilvl w:val="0"/>
          <w:numId w:val="6"/>
        </w:numPr>
        <w:rPr>
          <w:rFonts w:ascii="Times New Roman" w:hAnsi="Times New Roman" w:cs="Times New Roman"/>
        </w:rPr>
      </w:pPr>
      <w:r w:rsidRPr="00752855">
        <w:rPr>
          <w:rFonts w:ascii="Times New Roman" w:hAnsi="Times New Roman" w:cs="Times New Roman"/>
        </w:rPr>
        <w:t>Click on save and close</w:t>
      </w:r>
    </w:p>
    <w:p w:rsidR="0066322F" w:rsidRPr="00752855" w:rsidRDefault="0066322F" w:rsidP="0066322F">
      <w:pPr>
        <w:pStyle w:val="Heading2"/>
        <w:numPr>
          <w:ilvl w:val="0"/>
          <w:numId w:val="5"/>
        </w:numPr>
        <w:rPr>
          <w:rFonts w:ascii="Times New Roman" w:hAnsi="Times New Roman" w:cs="Times New Roman"/>
          <w:u w:val="single"/>
        </w:rPr>
      </w:pPr>
      <w:r w:rsidRPr="00752855">
        <w:rPr>
          <w:rFonts w:ascii="Times New Roman" w:hAnsi="Times New Roman" w:cs="Times New Roman"/>
          <w:u w:val="single"/>
        </w:rPr>
        <w:t>Create Revenue Schedules (Accounting Rule)</w:t>
      </w:r>
    </w:p>
    <w:p w:rsidR="0066322F" w:rsidRPr="00752855" w:rsidRDefault="0066322F" w:rsidP="0066322F">
      <w:pPr>
        <w:pStyle w:val="Heading3"/>
        <w:rPr>
          <w:rFonts w:ascii="Times New Roman" w:hAnsi="Times New Roman" w:cs="Times New Roman"/>
        </w:rPr>
      </w:pPr>
      <w:r w:rsidRPr="00752855">
        <w:rPr>
          <w:rFonts w:ascii="Times New Roman" w:hAnsi="Times New Roman" w:cs="Times New Roman"/>
        </w:rPr>
        <w:t>Fixed schedule</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Go to setup and maintenance</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Setup: Financials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Functional area: Customer billing</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Task : %Manage% revenue% scheduling% rules%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Select Manage Revenue Scheduling rules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Click on + to create schedules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Give the details like RDS, name, type and number of periods</w:t>
      </w:r>
    </w:p>
    <w:p w:rsidR="0066322F" w:rsidRPr="00752855" w:rsidRDefault="0066322F" w:rsidP="0066322F">
      <w:pPr>
        <w:pStyle w:val="ListParagraph"/>
        <w:numPr>
          <w:ilvl w:val="0"/>
          <w:numId w:val="1"/>
        </w:numPr>
        <w:rPr>
          <w:rFonts w:ascii="Times New Roman" w:hAnsi="Times New Roman" w:cs="Times New Roman"/>
        </w:rPr>
      </w:pPr>
      <w:r w:rsidRPr="00752855">
        <w:rPr>
          <w:rFonts w:ascii="Times New Roman" w:hAnsi="Times New Roman" w:cs="Times New Roman"/>
        </w:rPr>
        <w:t>When you give the period the schedule will open in that percentage (revenue per month) will show if you want to edit the percentage you can edit through double click on that</w:t>
      </w:r>
    </w:p>
    <w:p w:rsidR="0066322F" w:rsidRPr="00752855" w:rsidRDefault="0066322F" w:rsidP="0066322F">
      <w:pPr>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0FEB83C4" wp14:editId="592AA63B">
            <wp:extent cx="5943600" cy="21011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101175"/>
                    </a:xfrm>
                    <a:prstGeom prst="rect">
                      <a:avLst/>
                    </a:prstGeom>
                  </pic:spPr>
                </pic:pic>
              </a:graphicData>
            </a:graphic>
          </wp:inline>
        </w:drawing>
      </w:r>
    </w:p>
    <w:p w:rsidR="0066322F" w:rsidRPr="00752855" w:rsidRDefault="0066322F" w:rsidP="0066322F">
      <w:pPr>
        <w:pStyle w:val="ListParagraph"/>
        <w:numPr>
          <w:ilvl w:val="0"/>
          <w:numId w:val="7"/>
        </w:numPr>
        <w:rPr>
          <w:rFonts w:ascii="Times New Roman" w:hAnsi="Times New Roman" w:cs="Times New Roman"/>
        </w:rPr>
      </w:pPr>
      <w:r w:rsidRPr="00752855">
        <w:rPr>
          <w:rFonts w:ascii="Times New Roman" w:hAnsi="Times New Roman" w:cs="Times New Roman"/>
        </w:rPr>
        <w:t>Click on edit and save</w:t>
      </w:r>
    </w:p>
    <w:p w:rsidR="0066322F" w:rsidRPr="00752855" w:rsidRDefault="0066322F" w:rsidP="0066322F">
      <w:pPr>
        <w:pStyle w:val="Heading3"/>
        <w:rPr>
          <w:rFonts w:ascii="Times New Roman" w:hAnsi="Times New Roman" w:cs="Times New Roman"/>
        </w:rPr>
      </w:pPr>
      <w:r w:rsidRPr="00752855">
        <w:rPr>
          <w:rFonts w:ascii="Times New Roman" w:hAnsi="Times New Roman" w:cs="Times New Roman"/>
        </w:rPr>
        <w:lastRenderedPageBreak/>
        <w:t>Variable schedule</w:t>
      </w:r>
    </w:p>
    <w:p w:rsidR="0066322F" w:rsidRPr="00752855" w:rsidRDefault="0066322F" w:rsidP="0066322F">
      <w:pPr>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54380FD5" wp14:editId="05C43586">
            <wp:extent cx="5934639" cy="2023353"/>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026408"/>
                    </a:xfrm>
                    <a:prstGeom prst="rect">
                      <a:avLst/>
                    </a:prstGeom>
                  </pic:spPr>
                </pic:pic>
              </a:graphicData>
            </a:graphic>
          </wp:inline>
        </w:drawing>
      </w:r>
    </w:p>
    <w:p w:rsidR="0066322F" w:rsidRPr="00752855" w:rsidRDefault="0066322F" w:rsidP="0066322F">
      <w:pPr>
        <w:pStyle w:val="ListParagraph"/>
        <w:numPr>
          <w:ilvl w:val="0"/>
          <w:numId w:val="7"/>
        </w:numPr>
        <w:rPr>
          <w:rFonts w:ascii="Times New Roman" w:hAnsi="Times New Roman" w:cs="Times New Roman"/>
        </w:rPr>
      </w:pPr>
      <w:r w:rsidRPr="00752855">
        <w:rPr>
          <w:rFonts w:ascii="Times New Roman" w:hAnsi="Times New Roman" w:cs="Times New Roman"/>
        </w:rPr>
        <w:t>Save and close</w:t>
      </w:r>
    </w:p>
    <w:p w:rsidR="0066322F" w:rsidRPr="00752855" w:rsidRDefault="0066322F" w:rsidP="0066322F">
      <w:pPr>
        <w:pStyle w:val="Heading2"/>
        <w:numPr>
          <w:ilvl w:val="0"/>
          <w:numId w:val="5"/>
        </w:numPr>
        <w:rPr>
          <w:rFonts w:ascii="Times New Roman" w:hAnsi="Times New Roman" w:cs="Times New Roman"/>
          <w:u w:val="single"/>
        </w:rPr>
      </w:pPr>
      <w:r w:rsidRPr="00752855">
        <w:rPr>
          <w:rFonts w:ascii="Times New Roman" w:hAnsi="Times New Roman" w:cs="Times New Roman"/>
          <w:u w:val="single"/>
        </w:rPr>
        <w:t>Create Transaction including invoicing rule, revenue schedules</w:t>
      </w:r>
    </w:p>
    <w:p w:rsidR="0066322F" w:rsidRPr="00752855" w:rsidRDefault="0066322F" w:rsidP="0066322F">
      <w:pPr>
        <w:rPr>
          <w:rFonts w:ascii="Times New Roman" w:hAnsi="Times New Roman" w:cs="Times New Roman"/>
        </w:rPr>
      </w:pPr>
    </w:p>
    <w:p w:rsidR="0066322F" w:rsidRPr="00752855" w:rsidRDefault="0066322F" w:rsidP="0066322F">
      <w:pPr>
        <w:pStyle w:val="ListParagraph"/>
        <w:numPr>
          <w:ilvl w:val="0"/>
          <w:numId w:val="2"/>
        </w:numPr>
        <w:jc w:val="both"/>
        <w:rPr>
          <w:rFonts w:ascii="Times New Roman" w:hAnsi="Times New Roman" w:cs="Times New Roman"/>
        </w:rPr>
      </w:pPr>
      <w:r w:rsidRPr="00752855">
        <w:rPr>
          <w:rFonts w:ascii="Times New Roman" w:hAnsi="Times New Roman" w:cs="Times New Roman"/>
        </w:rPr>
        <w:t xml:space="preserve">Go to Home Page </w:t>
      </w:r>
    </w:p>
    <w:p w:rsidR="0066322F" w:rsidRPr="00752855" w:rsidRDefault="0066322F" w:rsidP="0066322F">
      <w:pPr>
        <w:pStyle w:val="ListParagraph"/>
        <w:numPr>
          <w:ilvl w:val="0"/>
          <w:numId w:val="2"/>
        </w:numPr>
        <w:jc w:val="both"/>
        <w:rPr>
          <w:rFonts w:ascii="Times New Roman" w:hAnsi="Times New Roman" w:cs="Times New Roman"/>
        </w:rPr>
      </w:pPr>
      <w:r w:rsidRPr="00752855">
        <w:rPr>
          <w:rFonts w:ascii="Times New Roman" w:hAnsi="Times New Roman" w:cs="Times New Roman"/>
        </w:rPr>
        <w:t>Click on Receivables</w:t>
      </w:r>
    </w:p>
    <w:p w:rsidR="0066322F" w:rsidRPr="00752855" w:rsidRDefault="0066322F" w:rsidP="0066322F">
      <w:pPr>
        <w:pStyle w:val="ListParagraph"/>
        <w:numPr>
          <w:ilvl w:val="0"/>
          <w:numId w:val="2"/>
        </w:numPr>
        <w:jc w:val="both"/>
        <w:rPr>
          <w:rFonts w:ascii="Times New Roman" w:hAnsi="Times New Roman" w:cs="Times New Roman"/>
        </w:rPr>
      </w:pPr>
      <w:r w:rsidRPr="00752855">
        <w:rPr>
          <w:rFonts w:ascii="Times New Roman" w:hAnsi="Times New Roman" w:cs="Times New Roman"/>
        </w:rPr>
        <w:t>Click on Billing</w:t>
      </w:r>
    </w:p>
    <w:p w:rsidR="0066322F" w:rsidRPr="00752855" w:rsidRDefault="0066322F" w:rsidP="0066322F">
      <w:pPr>
        <w:pStyle w:val="ListParagraph"/>
        <w:numPr>
          <w:ilvl w:val="0"/>
          <w:numId w:val="2"/>
        </w:numPr>
        <w:jc w:val="both"/>
        <w:rPr>
          <w:rFonts w:ascii="Times New Roman" w:hAnsi="Times New Roman" w:cs="Times New Roman"/>
        </w:rPr>
      </w:pPr>
      <w:r w:rsidRPr="00752855">
        <w:rPr>
          <w:rFonts w:ascii="Times New Roman" w:hAnsi="Times New Roman" w:cs="Times New Roman"/>
        </w:rPr>
        <w:t>Go to Task list and click on Crate Transaction</w:t>
      </w:r>
    </w:p>
    <w:p w:rsidR="0066322F" w:rsidRPr="00752855" w:rsidRDefault="0066322F" w:rsidP="0066322F">
      <w:pPr>
        <w:pStyle w:val="ListParagraph"/>
        <w:numPr>
          <w:ilvl w:val="0"/>
          <w:numId w:val="2"/>
        </w:numPr>
        <w:jc w:val="both"/>
        <w:rPr>
          <w:rFonts w:ascii="Times New Roman" w:hAnsi="Times New Roman" w:cs="Times New Roman"/>
        </w:rPr>
      </w:pPr>
      <w:r w:rsidRPr="00752855">
        <w:rPr>
          <w:rFonts w:ascii="Times New Roman" w:hAnsi="Times New Roman" w:cs="Times New Roman"/>
        </w:rPr>
        <w:t xml:space="preserve">Give the details like BU, Transaction source, type, customer name and invoice rule as if you took the amount in starting of the project mention as in advance or if you take the amount in the end of the project you can mention as in arrears </w:t>
      </w:r>
    </w:p>
    <w:p w:rsidR="0066322F" w:rsidRPr="00752855" w:rsidRDefault="0066322F" w:rsidP="0066322F">
      <w:pPr>
        <w:pStyle w:val="ListParagraph"/>
        <w:numPr>
          <w:ilvl w:val="0"/>
          <w:numId w:val="2"/>
        </w:numPr>
        <w:jc w:val="both"/>
        <w:rPr>
          <w:rFonts w:ascii="Times New Roman" w:hAnsi="Times New Roman" w:cs="Times New Roman"/>
        </w:rPr>
      </w:pPr>
      <w:r w:rsidRPr="00752855">
        <w:rPr>
          <w:rFonts w:ascii="Times New Roman" w:hAnsi="Times New Roman" w:cs="Times New Roman"/>
        </w:rPr>
        <w:t xml:space="preserve">Go to lines give the item, amount and quantity then go to revenue scheduling tab </w:t>
      </w:r>
    </w:p>
    <w:p w:rsidR="0066322F" w:rsidRPr="00752855" w:rsidRDefault="0066322F" w:rsidP="0066322F">
      <w:pPr>
        <w:jc w:val="both"/>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534612AC" wp14:editId="424724C7">
            <wp:extent cx="5943600" cy="2003898"/>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003898"/>
                    </a:xfrm>
                    <a:prstGeom prst="rect">
                      <a:avLst/>
                    </a:prstGeom>
                  </pic:spPr>
                </pic:pic>
              </a:graphicData>
            </a:graphic>
          </wp:inline>
        </w:drawing>
      </w:r>
    </w:p>
    <w:p w:rsidR="0066322F" w:rsidRPr="00752855" w:rsidRDefault="0066322F" w:rsidP="0066322F">
      <w:pPr>
        <w:pStyle w:val="ListParagraph"/>
        <w:numPr>
          <w:ilvl w:val="0"/>
          <w:numId w:val="8"/>
        </w:numPr>
        <w:jc w:val="both"/>
        <w:rPr>
          <w:rFonts w:ascii="Times New Roman" w:hAnsi="Times New Roman" w:cs="Times New Roman"/>
        </w:rPr>
      </w:pPr>
      <w:r w:rsidRPr="00752855">
        <w:rPr>
          <w:rFonts w:ascii="Times New Roman" w:hAnsi="Times New Roman" w:cs="Times New Roman"/>
        </w:rPr>
        <w:t xml:space="preserve">Click on Revenue scheduling </w:t>
      </w:r>
    </w:p>
    <w:p w:rsidR="0066322F" w:rsidRPr="00752855" w:rsidRDefault="0066322F" w:rsidP="0066322F">
      <w:pPr>
        <w:pStyle w:val="ListParagraph"/>
        <w:numPr>
          <w:ilvl w:val="0"/>
          <w:numId w:val="8"/>
        </w:numPr>
        <w:jc w:val="both"/>
        <w:rPr>
          <w:rFonts w:ascii="Times New Roman" w:hAnsi="Times New Roman" w:cs="Times New Roman"/>
        </w:rPr>
      </w:pPr>
      <w:r w:rsidRPr="00752855">
        <w:rPr>
          <w:rFonts w:ascii="Times New Roman" w:hAnsi="Times New Roman" w:cs="Times New Roman"/>
        </w:rPr>
        <w:t>Give the rule as your defined rule and starting date depends on project starting date here I take today date means this month also system will recognize the revenue</w:t>
      </w:r>
    </w:p>
    <w:p w:rsidR="0066322F" w:rsidRPr="00752855" w:rsidRDefault="0066322F" w:rsidP="0066322F">
      <w:pPr>
        <w:jc w:val="both"/>
        <w:rPr>
          <w:rFonts w:ascii="Times New Roman" w:hAnsi="Times New Roman" w:cs="Times New Roman"/>
        </w:rPr>
      </w:pPr>
      <w:r w:rsidRPr="00752855">
        <w:rPr>
          <w:rFonts w:ascii="Times New Roman" w:hAnsi="Times New Roman" w:cs="Times New Roman"/>
          <w:noProof/>
          <w:lang w:val="en-IN" w:eastAsia="en-IN"/>
        </w:rPr>
        <w:lastRenderedPageBreak/>
        <w:drawing>
          <wp:inline distT="0" distB="0" distL="0" distR="0" wp14:anchorId="3E5ACD65" wp14:editId="3C867322">
            <wp:extent cx="5939836" cy="1848255"/>
            <wp:effectExtent l="0" t="0" r="381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849426"/>
                    </a:xfrm>
                    <a:prstGeom prst="rect">
                      <a:avLst/>
                    </a:prstGeom>
                  </pic:spPr>
                </pic:pic>
              </a:graphicData>
            </a:graphic>
          </wp:inline>
        </w:drawing>
      </w:r>
    </w:p>
    <w:p w:rsidR="0066322F" w:rsidRPr="00752855" w:rsidRDefault="0066322F" w:rsidP="0066322F">
      <w:pPr>
        <w:pStyle w:val="ListParagraph"/>
        <w:numPr>
          <w:ilvl w:val="0"/>
          <w:numId w:val="9"/>
        </w:numPr>
        <w:jc w:val="both"/>
        <w:rPr>
          <w:rFonts w:ascii="Times New Roman" w:hAnsi="Times New Roman" w:cs="Times New Roman"/>
        </w:rPr>
      </w:pPr>
      <w:r w:rsidRPr="00752855">
        <w:rPr>
          <w:rFonts w:ascii="Times New Roman" w:hAnsi="Times New Roman" w:cs="Times New Roman"/>
        </w:rPr>
        <w:t>Click on complete and review under the complete and create another</w:t>
      </w:r>
    </w:p>
    <w:p w:rsidR="0066322F" w:rsidRPr="00752855" w:rsidRDefault="0066322F" w:rsidP="0066322F">
      <w:pPr>
        <w:pStyle w:val="ListParagraph"/>
        <w:numPr>
          <w:ilvl w:val="0"/>
          <w:numId w:val="9"/>
        </w:numPr>
        <w:jc w:val="both"/>
        <w:rPr>
          <w:rFonts w:ascii="Times New Roman" w:hAnsi="Times New Roman" w:cs="Times New Roman"/>
        </w:rPr>
      </w:pPr>
      <w:r w:rsidRPr="00752855">
        <w:rPr>
          <w:rFonts w:ascii="Times New Roman" w:hAnsi="Times New Roman" w:cs="Times New Roman"/>
        </w:rPr>
        <w:t>Click on Edit and Distribution under Actions</w:t>
      </w:r>
    </w:p>
    <w:p w:rsidR="0066322F" w:rsidRPr="00752855" w:rsidRDefault="0066322F" w:rsidP="0066322F">
      <w:pPr>
        <w:jc w:val="both"/>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0CFBB838" wp14:editId="2FD70028">
            <wp:extent cx="5943600" cy="1838527"/>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838527"/>
                    </a:xfrm>
                    <a:prstGeom prst="rect">
                      <a:avLst/>
                    </a:prstGeom>
                  </pic:spPr>
                </pic:pic>
              </a:graphicData>
            </a:graphic>
          </wp:inline>
        </w:drawing>
      </w:r>
    </w:p>
    <w:p w:rsidR="0066322F" w:rsidRPr="00752855" w:rsidRDefault="0066322F" w:rsidP="0066322F">
      <w:pPr>
        <w:pStyle w:val="ListParagraph"/>
        <w:numPr>
          <w:ilvl w:val="0"/>
          <w:numId w:val="10"/>
        </w:numPr>
        <w:jc w:val="both"/>
        <w:rPr>
          <w:rFonts w:ascii="Times New Roman" w:hAnsi="Times New Roman" w:cs="Times New Roman"/>
        </w:rPr>
      </w:pPr>
      <w:r w:rsidRPr="00752855">
        <w:rPr>
          <w:rFonts w:ascii="Times New Roman" w:hAnsi="Times New Roman" w:cs="Times New Roman"/>
        </w:rPr>
        <w:t>Save and close</w:t>
      </w:r>
    </w:p>
    <w:p w:rsidR="0066322F" w:rsidRPr="00752855" w:rsidRDefault="0066322F" w:rsidP="0066322F">
      <w:pPr>
        <w:pStyle w:val="ListParagraph"/>
        <w:numPr>
          <w:ilvl w:val="0"/>
          <w:numId w:val="10"/>
        </w:numPr>
        <w:jc w:val="both"/>
        <w:rPr>
          <w:rFonts w:ascii="Times New Roman" w:hAnsi="Times New Roman" w:cs="Times New Roman"/>
        </w:rPr>
      </w:pPr>
      <w:r w:rsidRPr="00752855">
        <w:rPr>
          <w:rFonts w:ascii="Times New Roman" w:hAnsi="Times New Roman" w:cs="Times New Roman"/>
        </w:rPr>
        <w:t>System will create the revenue distribution for the 5 months once you run the recognition it will recognize the revenue</w:t>
      </w:r>
    </w:p>
    <w:p w:rsidR="0066322F" w:rsidRPr="00752855" w:rsidRDefault="0066322F" w:rsidP="0066322F">
      <w:pPr>
        <w:pStyle w:val="Heading2"/>
        <w:numPr>
          <w:ilvl w:val="0"/>
          <w:numId w:val="5"/>
        </w:numPr>
        <w:rPr>
          <w:rFonts w:ascii="Times New Roman" w:hAnsi="Times New Roman" w:cs="Times New Roman"/>
          <w:u w:val="single"/>
        </w:rPr>
      </w:pPr>
      <w:r w:rsidRPr="00752855">
        <w:rPr>
          <w:rFonts w:ascii="Times New Roman" w:hAnsi="Times New Roman" w:cs="Times New Roman"/>
          <w:u w:val="single"/>
        </w:rPr>
        <w:t>Run “Revenue Recognition”</w:t>
      </w:r>
    </w:p>
    <w:p w:rsidR="0066322F" w:rsidRPr="00752855" w:rsidRDefault="0066322F" w:rsidP="0066322F">
      <w:pPr>
        <w:pStyle w:val="ListParagraph"/>
        <w:numPr>
          <w:ilvl w:val="0"/>
          <w:numId w:val="11"/>
        </w:numPr>
        <w:rPr>
          <w:rFonts w:ascii="Times New Roman" w:hAnsi="Times New Roman" w:cs="Times New Roman"/>
        </w:rPr>
      </w:pPr>
      <w:r w:rsidRPr="00752855">
        <w:rPr>
          <w:rFonts w:ascii="Times New Roman" w:hAnsi="Times New Roman" w:cs="Times New Roman"/>
        </w:rPr>
        <w:t xml:space="preserve">You can run from revenue tab or ESS page </w:t>
      </w:r>
    </w:p>
    <w:p w:rsidR="0066322F" w:rsidRPr="00752855" w:rsidRDefault="0066322F" w:rsidP="0066322F">
      <w:pPr>
        <w:pStyle w:val="ListParagraph"/>
        <w:numPr>
          <w:ilvl w:val="0"/>
          <w:numId w:val="11"/>
        </w:numPr>
        <w:rPr>
          <w:rFonts w:ascii="Times New Roman" w:hAnsi="Times New Roman" w:cs="Times New Roman"/>
        </w:rPr>
      </w:pPr>
      <w:r w:rsidRPr="00752855">
        <w:rPr>
          <w:rFonts w:ascii="Times New Roman" w:hAnsi="Times New Roman" w:cs="Times New Roman"/>
        </w:rPr>
        <w:t>Run the process called Recognize revenue</w:t>
      </w:r>
    </w:p>
    <w:p w:rsidR="0066322F" w:rsidRPr="00752855" w:rsidRDefault="0066322F" w:rsidP="0066322F">
      <w:pPr>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662DC0C4" wp14:editId="04490EED">
            <wp:extent cx="5943600" cy="177609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776095"/>
                    </a:xfrm>
                    <a:prstGeom prst="rect">
                      <a:avLst/>
                    </a:prstGeom>
                  </pic:spPr>
                </pic:pic>
              </a:graphicData>
            </a:graphic>
          </wp:inline>
        </w:drawing>
      </w:r>
    </w:p>
    <w:p w:rsidR="0066322F" w:rsidRPr="00752855" w:rsidRDefault="0066322F" w:rsidP="0066322F">
      <w:pPr>
        <w:pStyle w:val="ListParagraph"/>
        <w:numPr>
          <w:ilvl w:val="0"/>
          <w:numId w:val="12"/>
        </w:numPr>
        <w:rPr>
          <w:rFonts w:ascii="Times New Roman" w:hAnsi="Times New Roman" w:cs="Times New Roman"/>
        </w:rPr>
      </w:pPr>
      <w:r w:rsidRPr="00752855">
        <w:rPr>
          <w:rFonts w:ascii="Times New Roman" w:hAnsi="Times New Roman" w:cs="Times New Roman"/>
        </w:rPr>
        <w:t>Click on submit</w:t>
      </w:r>
    </w:p>
    <w:p w:rsidR="0066322F" w:rsidRPr="00752855" w:rsidRDefault="0066322F" w:rsidP="0066322F">
      <w:pPr>
        <w:pStyle w:val="ListParagraph"/>
        <w:numPr>
          <w:ilvl w:val="0"/>
          <w:numId w:val="12"/>
        </w:numPr>
        <w:rPr>
          <w:rFonts w:ascii="Times New Roman" w:hAnsi="Times New Roman" w:cs="Times New Roman"/>
        </w:rPr>
      </w:pPr>
      <w:r w:rsidRPr="00752855">
        <w:rPr>
          <w:rFonts w:ascii="Times New Roman" w:hAnsi="Times New Roman" w:cs="Times New Roman"/>
        </w:rPr>
        <w:t>Go to transaction work bench</w:t>
      </w:r>
    </w:p>
    <w:p w:rsidR="0066322F" w:rsidRPr="00752855" w:rsidRDefault="0066322F" w:rsidP="0066322F">
      <w:pPr>
        <w:pStyle w:val="ListParagraph"/>
        <w:numPr>
          <w:ilvl w:val="0"/>
          <w:numId w:val="12"/>
        </w:numPr>
        <w:rPr>
          <w:rFonts w:ascii="Times New Roman" w:hAnsi="Times New Roman" w:cs="Times New Roman"/>
        </w:rPr>
      </w:pPr>
      <w:r w:rsidRPr="00752855">
        <w:rPr>
          <w:rFonts w:ascii="Times New Roman" w:hAnsi="Times New Roman" w:cs="Times New Roman"/>
        </w:rPr>
        <w:t>Click on task then click on manage transaction</w:t>
      </w:r>
    </w:p>
    <w:p w:rsidR="0066322F" w:rsidRPr="00752855" w:rsidRDefault="0066322F" w:rsidP="0066322F">
      <w:pPr>
        <w:pStyle w:val="ListParagraph"/>
        <w:numPr>
          <w:ilvl w:val="0"/>
          <w:numId w:val="12"/>
        </w:numPr>
        <w:rPr>
          <w:rFonts w:ascii="Times New Roman" w:hAnsi="Times New Roman" w:cs="Times New Roman"/>
        </w:rPr>
      </w:pPr>
      <w:r w:rsidRPr="00752855">
        <w:rPr>
          <w:rFonts w:ascii="Times New Roman" w:hAnsi="Times New Roman" w:cs="Times New Roman"/>
        </w:rPr>
        <w:t>Query with the number or date</w:t>
      </w:r>
    </w:p>
    <w:p w:rsidR="0066322F" w:rsidRPr="00752855" w:rsidRDefault="0066322F" w:rsidP="0066322F">
      <w:pPr>
        <w:pStyle w:val="ListParagraph"/>
        <w:numPr>
          <w:ilvl w:val="0"/>
          <w:numId w:val="12"/>
        </w:numPr>
        <w:rPr>
          <w:rFonts w:ascii="Times New Roman" w:hAnsi="Times New Roman" w:cs="Times New Roman"/>
        </w:rPr>
      </w:pPr>
      <w:r w:rsidRPr="00752855">
        <w:rPr>
          <w:rFonts w:ascii="Times New Roman" w:hAnsi="Times New Roman" w:cs="Times New Roman"/>
        </w:rPr>
        <w:lastRenderedPageBreak/>
        <w:t xml:space="preserve">Then open the transaction go to actions click on review distribution then you can see the revenue recognition </w:t>
      </w:r>
    </w:p>
    <w:p w:rsidR="0066322F" w:rsidRPr="00752855" w:rsidRDefault="0066322F" w:rsidP="0066322F">
      <w:pPr>
        <w:pStyle w:val="ListParagraph"/>
        <w:numPr>
          <w:ilvl w:val="0"/>
          <w:numId w:val="12"/>
        </w:numPr>
        <w:rPr>
          <w:rFonts w:ascii="Times New Roman" w:hAnsi="Times New Roman" w:cs="Times New Roman"/>
        </w:rPr>
      </w:pPr>
      <w:r w:rsidRPr="00752855">
        <w:rPr>
          <w:rFonts w:ascii="Times New Roman" w:hAnsi="Times New Roman" w:cs="Times New Roman"/>
        </w:rPr>
        <w:t>You can see the current month total amount and revenue recognition</w:t>
      </w:r>
    </w:p>
    <w:p w:rsidR="0066322F" w:rsidRPr="00752855" w:rsidRDefault="0066322F" w:rsidP="0066322F">
      <w:pPr>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01CE46E9" wp14:editId="6182FD95">
            <wp:extent cx="5928789" cy="2033081"/>
            <wp:effectExtent l="0" t="0" r="0" b="571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038160"/>
                    </a:xfrm>
                    <a:prstGeom prst="rect">
                      <a:avLst/>
                    </a:prstGeom>
                  </pic:spPr>
                </pic:pic>
              </a:graphicData>
            </a:graphic>
          </wp:inline>
        </w:drawing>
      </w:r>
    </w:p>
    <w:p w:rsidR="0066322F" w:rsidRPr="00752855" w:rsidRDefault="0066322F" w:rsidP="0066322F">
      <w:pPr>
        <w:pStyle w:val="ListParagraph"/>
        <w:numPr>
          <w:ilvl w:val="0"/>
          <w:numId w:val="13"/>
        </w:numPr>
        <w:rPr>
          <w:rFonts w:ascii="Times New Roman" w:hAnsi="Times New Roman" w:cs="Times New Roman"/>
        </w:rPr>
      </w:pPr>
      <w:r w:rsidRPr="00752855">
        <w:rPr>
          <w:rFonts w:ascii="Times New Roman" w:hAnsi="Times New Roman" w:cs="Times New Roman"/>
        </w:rPr>
        <w:t xml:space="preserve">You can see this month revenue recognition and this month revenue transaction </w:t>
      </w:r>
    </w:p>
    <w:p w:rsidR="0066322F" w:rsidRPr="00752855" w:rsidRDefault="0066322F" w:rsidP="0066322F">
      <w:pPr>
        <w:pStyle w:val="ListParagraph"/>
        <w:numPr>
          <w:ilvl w:val="0"/>
          <w:numId w:val="13"/>
        </w:numPr>
        <w:rPr>
          <w:rFonts w:ascii="Times New Roman" w:hAnsi="Times New Roman" w:cs="Times New Roman"/>
        </w:rPr>
      </w:pPr>
      <w:r w:rsidRPr="00752855">
        <w:rPr>
          <w:rFonts w:ascii="Times New Roman" w:hAnsi="Times New Roman" w:cs="Times New Roman"/>
        </w:rPr>
        <w:t>If you run the next month revenue recognition then another month revenue will go up</w:t>
      </w:r>
    </w:p>
    <w:p w:rsidR="0066322F" w:rsidRPr="00752855" w:rsidRDefault="0066322F" w:rsidP="0066322F">
      <w:pPr>
        <w:rPr>
          <w:rFonts w:ascii="Times New Roman" w:hAnsi="Times New Roman" w:cs="Times New Roman"/>
        </w:rPr>
      </w:pPr>
      <w:r w:rsidRPr="00752855">
        <w:rPr>
          <w:rFonts w:ascii="Times New Roman" w:hAnsi="Times New Roman" w:cs="Times New Roman"/>
          <w:noProof/>
          <w:lang w:val="en-IN" w:eastAsia="en-IN"/>
        </w:rPr>
        <w:drawing>
          <wp:inline distT="0" distB="0" distL="0" distR="0" wp14:anchorId="79472C06" wp14:editId="3A70CC6E">
            <wp:extent cx="5942505" cy="2052536"/>
            <wp:effectExtent l="0" t="0" r="1270" b="508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052914"/>
                    </a:xfrm>
                    <a:prstGeom prst="rect">
                      <a:avLst/>
                    </a:prstGeom>
                  </pic:spPr>
                </pic:pic>
              </a:graphicData>
            </a:graphic>
          </wp:inline>
        </w:drawing>
      </w:r>
    </w:p>
    <w:p w:rsidR="00937850" w:rsidRDefault="0066322F" w:rsidP="0066322F">
      <w:r w:rsidRPr="00752855">
        <w:rPr>
          <w:rFonts w:ascii="Times New Roman" w:hAnsi="Times New Roman" w:cs="Times New Roman"/>
        </w:rPr>
        <w:t>Click on save and close</w:t>
      </w:r>
    </w:p>
    <w:sectPr w:rsidR="00937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9.55pt" o:bullet="t">
        <v:imagedata r:id="rId1" o:title="BD21300_"/>
      </v:shape>
    </w:pict>
  </w:numPicBullet>
  <w:numPicBullet w:numPicBulletId="1">
    <w:pict>
      <v:shape id="_x0000_i1032" type="#_x0000_t75" style="width:11.4pt;height:11.4pt" o:bullet="t">
        <v:imagedata r:id="rId2" o:title="msoED80"/>
      </v:shape>
    </w:pict>
  </w:numPicBullet>
  <w:abstractNum w:abstractNumId="0" w15:restartNumberingAfterBreak="0">
    <w:nsid w:val="03EB0162"/>
    <w:multiLevelType w:val="hybridMultilevel"/>
    <w:tmpl w:val="176E1910"/>
    <w:lvl w:ilvl="0" w:tplc="6DD63BD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A2ECF"/>
    <w:multiLevelType w:val="hybridMultilevel"/>
    <w:tmpl w:val="7C982F92"/>
    <w:lvl w:ilvl="0" w:tplc="C2245A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73203"/>
    <w:multiLevelType w:val="hybridMultilevel"/>
    <w:tmpl w:val="C204C2F6"/>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2C6261"/>
    <w:multiLevelType w:val="hybridMultilevel"/>
    <w:tmpl w:val="7784889E"/>
    <w:lvl w:ilvl="0" w:tplc="B832096A">
      <w:start w:val="1"/>
      <w:numFmt w:val="bullet"/>
      <w:lvlText w:val=""/>
      <w:lvlPicBulletId w:val="0"/>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87F81"/>
    <w:multiLevelType w:val="hybridMultilevel"/>
    <w:tmpl w:val="4B1E47D6"/>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67B2B"/>
    <w:multiLevelType w:val="hybridMultilevel"/>
    <w:tmpl w:val="CEA410DE"/>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3F"/>
    <w:multiLevelType w:val="hybridMultilevel"/>
    <w:tmpl w:val="8D1256B8"/>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E4CB8"/>
    <w:multiLevelType w:val="hybridMultilevel"/>
    <w:tmpl w:val="ED46227A"/>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B5A3C"/>
    <w:multiLevelType w:val="hybridMultilevel"/>
    <w:tmpl w:val="F0CC7840"/>
    <w:lvl w:ilvl="0" w:tplc="C2245A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00FBC"/>
    <w:multiLevelType w:val="hybridMultilevel"/>
    <w:tmpl w:val="EFD0BCE8"/>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B0E88"/>
    <w:multiLevelType w:val="hybridMultilevel"/>
    <w:tmpl w:val="72E2DF76"/>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66DA5"/>
    <w:multiLevelType w:val="hybridMultilevel"/>
    <w:tmpl w:val="2208F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713E00"/>
    <w:multiLevelType w:val="hybridMultilevel"/>
    <w:tmpl w:val="7D826DA0"/>
    <w:lvl w:ilvl="0" w:tplc="C512E2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0"/>
  </w:num>
  <w:num w:numId="5">
    <w:abstractNumId w:val="11"/>
  </w:num>
  <w:num w:numId="6">
    <w:abstractNumId w:val="8"/>
  </w:num>
  <w:num w:numId="7">
    <w:abstractNumId w:val="1"/>
  </w:num>
  <w:num w:numId="8">
    <w:abstractNumId w:val="10"/>
  </w:num>
  <w:num w:numId="9">
    <w:abstractNumId w:val="12"/>
  </w:num>
  <w:num w:numId="10">
    <w:abstractNumId w:val="5"/>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2F"/>
    <w:rsid w:val="00026349"/>
    <w:rsid w:val="0066322F"/>
    <w:rsid w:val="00F557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4F2C8-B9E1-4EB1-BE8F-2272BA62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2F"/>
    <w:pPr>
      <w:spacing w:after="200" w:line="276" w:lineRule="auto"/>
    </w:pPr>
    <w:rPr>
      <w:lang w:val="en-US"/>
    </w:rPr>
  </w:style>
  <w:style w:type="paragraph" w:styleId="Heading1">
    <w:name w:val="heading 1"/>
    <w:basedOn w:val="Normal"/>
    <w:next w:val="Normal"/>
    <w:link w:val="Heading1Char"/>
    <w:uiPriority w:val="9"/>
    <w:qFormat/>
    <w:rsid w:val="006632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632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632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2F"/>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66322F"/>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66322F"/>
    <w:rPr>
      <w:rFonts w:asciiTheme="majorHAnsi" w:eastAsiaTheme="majorEastAsia" w:hAnsiTheme="majorHAnsi" w:cstheme="majorBidi"/>
      <w:b/>
      <w:bCs/>
      <w:color w:val="5B9BD5" w:themeColor="accent1"/>
      <w:lang w:val="en-US"/>
    </w:rPr>
  </w:style>
  <w:style w:type="paragraph" w:styleId="ListParagraph">
    <w:name w:val="List Paragraph"/>
    <w:basedOn w:val="Normal"/>
    <w:uiPriority w:val="34"/>
    <w:qFormat/>
    <w:rsid w:val="0066322F"/>
    <w:pPr>
      <w:ind w:left="720"/>
      <w:contextualSpacing/>
    </w:pPr>
  </w:style>
  <w:style w:type="character" w:styleId="Hyperlink">
    <w:name w:val="Hyperlink"/>
    <w:basedOn w:val="DefaultParagraphFont"/>
    <w:uiPriority w:val="99"/>
    <w:unhideWhenUsed/>
    <w:rsid w:val="00663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oracleappserpsolutions.blogspot.com/2015/06/revenue-recognition.html" TargetMode="External"/><Relationship Id="rId11" Type="http://schemas.openxmlformats.org/officeDocument/2006/relationships/image" Target="media/image7.png"/><Relationship Id="rId5" Type="http://schemas.openxmlformats.org/officeDocument/2006/relationships/hyperlink" Target="https://docs.oracle.com/cd/A60725_05/html/comnls/us/ar/transa12.htm" TargetMode="Externa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Iron Mountain</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Namburi Satish</dc:creator>
  <cp:keywords/>
  <dc:description/>
  <cp:lastModifiedBy>Babu, Namburi Satish</cp:lastModifiedBy>
  <cp:revision>1</cp:revision>
  <dcterms:created xsi:type="dcterms:W3CDTF">2024-01-18T08:01:00Z</dcterms:created>
  <dcterms:modified xsi:type="dcterms:W3CDTF">2024-01-18T08:02:00Z</dcterms:modified>
</cp:coreProperties>
</file>