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5D0C4" w14:textId="77777777" w:rsidR="003D5123" w:rsidRDefault="006212FB" w:rsidP="003D5123">
      <w:pPr>
        <w:rPr>
          <w:b/>
          <w:sz w:val="32"/>
          <w:szCs w:val="32"/>
        </w:rPr>
      </w:pPr>
      <w:r w:rsidRPr="00AA1DE5">
        <w:rPr>
          <w:b/>
          <w:color w:val="00B0F0"/>
          <w:sz w:val="32"/>
          <w:szCs w:val="32"/>
        </w:rPr>
        <w:t>Introduction</w:t>
      </w:r>
      <w:r w:rsidR="00AA1DE5" w:rsidRPr="00AA1DE5">
        <w:rPr>
          <w:b/>
          <w:color w:val="00B0F0"/>
          <w:sz w:val="32"/>
          <w:szCs w:val="32"/>
        </w:rPr>
        <w:t>/ Issue</w:t>
      </w:r>
      <w:r w:rsidR="000A4603" w:rsidRPr="00AA1DE5">
        <w:rPr>
          <w:b/>
          <w:color w:val="00B0F0"/>
          <w:sz w:val="32"/>
          <w:szCs w:val="32"/>
        </w:rPr>
        <w:t>:</w:t>
      </w:r>
      <w:r w:rsidR="00AA1DE5">
        <w:rPr>
          <w:b/>
          <w:sz w:val="32"/>
          <w:szCs w:val="32"/>
        </w:rPr>
        <w:t xml:space="preserve">  </w:t>
      </w:r>
    </w:p>
    <w:p w14:paraId="6FD1DD77" w14:textId="3DFAED97" w:rsidR="003D5123" w:rsidRPr="003D5123" w:rsidRDefault="003D5123" w:rsidP="003D5123">
      <w:pPr>
        <w:rPr>
          <w:b/>
          <w:i/>
        </w:rPr>
      </w:pPr>
      <w:r>
        <w:rPr>
          <w:b/>
          <w:bCs/>
          <w:i/>
        </w:rPr>
        <w:t xml:space="preserve"> </w:t>
      </w:r>
    </w:p>
    <w:p w14:paraId="612A1B6F" w14:textId="33F632E1" w:rsidR="003D5123" w:rsidRPr="003D5123" w:rsidRDefault="003D5123" w:rsidP="003D5123">
      <w:pPr>
        <w:rPr>
          <w:rFonts w:ascii="Arial" w:hAnsi="Arial" w:cs="Arial"/>
          <w:iCs/>
          <w:sz w:val="20"/>
          <w:szCs w:val="20"/>
        </w:rPr>
      </w:pPr>
      <w:r w:rsidRPr="00BE718F">
        <w:rPr>
          <w:rFonts w:ascii="Arial" w:hAnsi="Arial" w:cs="Arial"/>
          <w:iCs/>
          <w:sz w:val="20"/>
          <w:szCs w:val="20"/>
        </w:rPr>
        <w:t xml:space="preserve"> </w:t>
      </w:r>
      <w:r w:rsidR="00BE718F">
        <w:rPr>
          <w:rFonts w:ascii="Arial" w:hAnsi="Arial" w:cs="Arial"/>
          <w:iCs/>
          <w:sz w:val="20"/>
          <w:szCs w:val="20"/>
        </w:rPr>
        <w:t>W</w:t>
      </w:r>
      <w:r w:rsidRPr="003D5123">
        <w:rPr>
          <w:rFonts w:ascii="Arial" w:hAnsi="Arial" w:cs="Arial"/>
          <w:iCs/>
          <w:sz w:val="20"/>
          <w:szCs w:val="20"/>
        </w:rPr>
        <w:t>e will discuss basic knowledge related to supplier. Which is more important before creating the supplier</w:t>
      </w:r>
    </w:p>
    <w:p w14:paraId="276B5F3F" w14:textId="77777777" w:rsidR="003D5123" w:rsidRPr="003D5123" w:rsidRDefault="003D5123" w:rsidP="003D5123">
      <w:pPr>
        <w:rPr>
          <w:rFonts w:ascii="Arial" w:hAnsi="Arial" w:cs="Arial"/>
          <w:iCs/>
          <w:sz w:val="20"/>
          <w:szCs w:val="20"/>
        </w:rPr>
      </w:pPr>
      <w:r w:rsidRPr="003D5123">
        <w:rPr>
          <w:rFonts w:ascii="Arial" w:hAnsi="Arial" w:cs="Arial"/>
          <w:iCs/>
          <w:sz w:val="20"/>
          <w:szCs w:val="20"/>
        </w:rPr>
        <w:t>IN EBS –-&gt; Anybody can create the supplier</w:t>
      </w:r>
    </w:p>
    <w:p w14:paraId="5D31B945" w14:textId="6597B122" w:rsidR="003D5123" w:rsidRPr="003D5123" w:rsidRDefault="003D5123" w:rsidP="003D5123">
      <w:pPr>
        <w:rPr>
          <w:rFonts w:ascii="Arial" w:hAnsi="Arial" w:cs="Arial"/>
          <w:iCs/>
          <w:sz w:val="20"/>
          <w:szCs w:val="20"/>
        </w:rPr>
      </w:pPr>
      <w:r w:rsidRPr="003D5123">
        <w:rPr>
          <w:rFonts w:ascii="Arial" w:hAnsi="Arial" w:cs="Arial"/>
          <w:iCs/>
          <w:sz w:val="20"/>
          <w:szCs w:val="20"/>
        </w:rPr>
        <w:t xml:space="preserve">But in Fusion –&gt; only buyers can create the supplier nothing but a Procurement Agent. Whoever working in purchasing team. Only </w:t>
      </w:r>
      <w:r w:rsidRPr="00BE718F">
        <w:rPr>
          <w:rFonts w:ascii="Arial" w:hAnsi="Arial" w:cs="Arial"/>
          <w:iCs/>
          <w:sz w:val="20"/>
          <w:szCs w:val="20"/>
        </w:rPr>
        <w:t>those employees</w:t>
      </w:r>
      <w:r w:rsidRPr="003D5123">
        <w:rPr>
          <w:rFonts w:ascii="Arial" w:hAnsi="Arial" w:cs="Arial"/>
          <w:iCs/>
          <w:sz w:val="20"/>
          <w:szCs w:val="20"/>
        </w:rPr>
        <w:t xml:space="preserve"> to create the PO and maintain the supplier</w:t>
      </w:r>
    </w:p>
    <w:p w14:paraId="579D6D8C" w14:textId="77777777" w:rsidR="003D5123" w:rsidRPr="003D5123" w:rsidRDefault="003D5123" w:rsidP="003D5123">
      <w:pPr>
        <w:rPr>
          <w:rFonts w:ascii="Arial" w:hAnsi="Arial" w:cs="Arial"/>
          <w:iCs/>
          <w:sz w:val="20"/>
          <w:szCs w:val="20"/>
        </w:rPr>
      </w:pPr>
      <w:r w:rsidRPr="003D5123">
        <w:rPr>
          <w:rFonts w:ascii="Arial" w:hAnsi="Arial" w:cs="Arial"/>
          <w:iCs/>
          <w:sz w:val="20"/>
          <w:szCs w:val="20"/>
        </w:rPr>
        <w:t xml:space="preserve">Here Yes, anybody can create supplier but not supplier site, supplier contact, supplier addresses all those site information only maintain by the Buyer </w:t>
      </w:r>
      <w:proofErr w:type="gramStart"/>
      <w:r w:rsidRPr="003D5123">
        <w:rPr>
          <w:rFonts w:ascii="Arial" w:hAnsi="Arial" w:cs="Arial"/>
          <w:iCs/>
          <w:sz w:val="20"/>
          <w:szCs w:val="20"/>
        </w:rPr>
        <w:t>Only ,</w:t>
      </w:r>
      <w:proofErr w:type="gramEnd"/>
      <w:r w:rsidRPr="003D5123">
        <w:rPr>
          <w:rFonts w:ascii="Arial" w:hAnsi="Arial" w:cs="Arial"/>
          <w:iCs/>
          <w:sz w:val="20"/>
          <w:szCs w:val="20"/>
        </w:rPr>
        <w:t xml:space="preserve"> Buyer here nothing but a procurement agent. Only procurement agent can create. But if </w:t>
      </w:r>
      <w:proofErr w:type="gramStart"/>
      <w:r w:rsidRPr="003D5123">
        <w:rPr>
          <w:rFonts w:ascii="Arial" w:hAnsi="Arial" w:cs="Arial"/>
          <w:iCs/>
          <w:sz w:val="20"/>
          <w:szCs w:val="20"/>
        </w:rPr>
        <w:t>you  are</w:t>
      </w:r>
      <w:proofErr w:type="gramEnd"/>
      <w:r w:rsidRPr="003D5123">
        <w:rPr>
          <w:rFonts w:ascii="Arial" w:hAnsi="Arial" w:cs="Arial"/>
          <w:iCs/>
          <w:sz w:val="20"/>
          <w:szCs w:val="20"/>
        </w:rPr>
        <w:t xml:space="preserve"> having access ..yes you can go to create supplier only</w:t>
      </w:r>
    </w:p>
    <w:p w14:paraId="4D8079C3" w14:textId="77777777" w:rsidR="003D5123" w:rsidRPr="003D5123" w:rsidRDefault="003D5123" w:rsidP="003D5123">
      <w:pPr>
        <w:rPr>
          <w:rFonts w:ascii="Arial" w:hAnsi="Arial" w:cs="Arial"/>
          <w:iCs/>
          <w:sz w:val="20"/>
          <w:szCs w:val="20"/>
        </w:rPr>
      </w:pPr>
      <w:r w:rsidRPr="003D5123">
        <w:rPr>
          <w:rFonts w:ascii="Arial" w:hAnsi="Arial" w:cs="Arial"/>
          <w:iCs/>
          <w:sz w:val="20"/>
          <w:szCs w:val="20"/>
        </w:rPr>
        <w:t xml:space="preserve">Coming to supplier model it is </w:t>
      </w:r>
      <w:proofErr w:type="gramStart"/>
      <w:r w:rsidRPr="003D5123">
        <w:rPr>
          <w:rFonts w:ascii="Arial" w:hAnsi="Arial" w:cs="Arial"/>
          <w:iCs/>
          <w:sz w:val="20"/>
          <w:szCs w:val="20"/>
        </w:rPr>
        <w:t>similar to</w:t>
      </w:r>
      <w:proofErr w:type="gramEnd"/>
      <w:r w:rsidRPr="003D5123">
        <w:rPr>
          <w:rFonts w:ascii="Arial" w:hAnsi="Arial" w:cs="Arial"/>
          <w:iCs/>
          <w:sz w:val="20"/>
          <w:szCs w:val="20"/>
        </w:rPr>
        <w:t xml:space="preserve"> EBS</w:t>
      </w:r>
    </w:p>
    <w:p w14:paraId="54CC08E0" w14:textId="77777777" w:rsidR="003D5123" w:rsidRPr="003D5123" w:rsidRDefault="003D5123" w:rsidP="003D5123">
      <w:pPr>
        <w:rPr>
          <w:rFonts w:ascii="Arial" w:hAnsi="Arial" w:cs="Arial"/>
          <w:iCs/>
          <w:sz w:val="20"/>
          <w:szCs w:val="20"/>
        </w:rPr>
      </w:pPr>
      <w:r w:rsidRPr="003D5123">
        <w:rPr>
          <w:rFonts w:ascii="Arial" w:hAnsi="Arial" w:cs="Arial"/>
          <w:iCs/>
          <w:sz w:val="20"/>
          <w:szCs w:val="20"/>
        </w:rPr>
        <w:t>Supplier Model is a global entity. It’s not related to BU. You are not going to configure or restrict to BU level or LE level or ledger level.</w:t>
      </w:r>
    </w:p>
    <w:p w14:paraId="4C8639CA" w14:textId="2FD000A9" w:rsidR="006212FB" w:rsidRPr="00BE718F" w:rsidRDefault="00BE718F" w:rsidP="006212FB">
      <w:pPr>
        <w:rPr>
          <w:rFonts w:ascii="Arial" w:hAnsi="Arial" w:cs="Arial"/>
          <w:iCs/>
          <w:sz w:val="20"/>
          <w:szCs w:val="20"/>
        </w:rPr>
      </w:pPr>
      <w:r w:rsidRPr="00BE718F">
        <w:rPr>
          <w:rFonts w:ascii="Arial" w:hAnsi="Arial" w:cs="Arial"/>
          <w:iCs/>
          <w:sz w:val="20"/>
          <w:szCs w:val="20"/>
        </w:rPr>
        <w:t>IN Fusion Application in built system will use DQM process (Data quality management) this is the inbuilt process application will use what it will do is .it will update your supplier record that means to avoid creation of duplicate supplier.</w:t>
      </w:r>
    </w:p>
    <w:p w14:paraId="4C8639CB" w14:textId="77777777" w:rsidR="000A4603" w:rsidRDefault="000A4603" w:rsidP="006212FB">
      <w:pPr>
        <w:rPr>
          <w:b/>
          <w:sz w:val="32"/>
          <w:szCs w:val="32"/>
        </w:rPr>
      </w:pPr>
    </w:p>
    <w:p w14:paraId="4C8639CC" w14:textId="77777777" w:rsidR="008228E9" w:rsidRDefault="008228E9" w:rsidP="006212FB">
      <w:pPr>
        <w:rPr>
          <w:b/>
          <w:sz w:val="32"/>
          <w:szCs w:val="32"/>
        </w:rPr>
      </w:pPr>
    </w:p>
    <w:p w14:paraId="4C8639CD" w14:textId="77777777" w:rsidR="008228E9" w:rsidRDefault="008228E9" w:rsidP="006212FB">
      <w:pPr>
        <w:rPr>
          <w:b/>
          <w:sz w:val="32"/>
          <w:szCs w:val="32"/>
        </w:rPr>
      </w:pPr>
    </w:p>
    <w:p w14:paraId="48BE9036" w14:textId="77777777" w:rsidR="004F5C06" w:rsidRDefault="006212FB" w:rsidP="006212FB">
      <w:pPr>
        <w:rPr>
          <w:b/>
          <w:sz w:val="32"/>
          <w:szCs w:val="32"/>
        </w:rPr>
      </w:pPr>
      <w:r w:rsidRPr="00AA1DE5">
        <w:rPr>
          <w:b/>
          <w:color w:val="00B0F0"/>
          <w:sz w:val="32"/>
          <w:szCs w:val="32"/>
        </w:rPr>
        <w:t>Why we need to do / Cause of the issue</w:t>
      </w:r>
      <w:r w:rsidR="000A4603" w:rsidRPr="00AA1DE5">
        <w:rPr>
          <w:b/>
          <w:color w:val="00B0F0"/>
          <w:sz w:val="32"/>
          <w:szCs w:val="32"/>
        </w:rPr>
        <w:t>:</w:t>
      </w:r>
      <w:r w:rsidR="000A4603">
        <w:rPr>
          <w:b/>
          <w:sz w:val="32"/>
          <w:szCs w:val="32"/>
        </w:rPr>
        <w:t xml:space="preserve"> </w:t>
      </w:r>
    </w:p>
    <w:p w14:paraId="4B4C78BA" w14:textId="77777777" w:rsidR="004F5C06" w:rsidRPr="004F5C06" w:rsidRDefault="004F5C06" w:rsidP="006212FB">
      <w:pPr>
        <w:rPr>
          <w:rFonts w:ascii="Arial" w:hAnsi="Arial" w:cs="Arial"/>
          <w:bCs/>
          <w:iCs/>
          <w:sz w:val="20"/>
          <w:szCs w:val="20"/>
        </w:rPr>
      </w:pPr>
    </w:p>
    <w:p w14:paraId="7CAA4D2B" w14:textId="77777777" w:rsidR="004F5C06" w:rsidRPr="004F5C06" w:rsidRDefault="004F5C06" w:rsidP="004F5C06">
      <w:pPr>
        <w:rPr>
          <w:rFonts w:ascii="Arial" w:hAnsi="Arial" w:cs="Arial"/>
          <w:bCs/>
          <w:iCs/>
          <w:sz w:val="20"/>
          <w:szCs w:val="20"/>
        </w:rPr>
      </w:pPr>
      <w:r w:rsidRPr="004F5C06">
        <w:rPr>
          <w:rFonts w:ascii="Arial" w:hAnsi="Arial" w:cs="Arial"/>
          <w:bCs/>
          <w:iCs/>
          <w:sz w:val="20"/>
          <w:szCs w:val="20"/>
        </w:rPr>
        <w:t xml:space="preserve">Types of </w:t>
      </w:r>
      <w:proofErr w:type="gramStart"/>
      <w:r w:rsidRPr="004F5C06">
        <w:rPr>
          <w:rFonts w:ascii="Arial" w:hAnsi="Arial" w:cs="Arial"/>
          <w:bCs/>
          <w:iCs/>
          <w:sz w:val="20"/>
          <w:szCs w:val="20"/>
        </w:rPr>
        <w:t>Supplier</w:t>
      </w:r>
      <w:proofErr w:type="gramEnd"/>
      <w:r w:rsidRPr="004F5C06">
        <w:rPr>
          <w:rFonts w:ascii="Arial" w:hAnsi="Arial" w:cs="Arial"/>
          <w:bCs/>
          <w:iCs/>
          <w:sz w:val="20"/>
          <w:szCs w:val="20"/>
        </w:rPr>
        <w:t xml:space="preserve"> in Oracle Fusion</w:t>
      </w:r>
    </w:p>
    <w:p w14:paraId="2C5F52B3" w14:textId="77777777" w:rsidR="004F5C06" w:rsidRPr="004F5C06" w:rsidRDefault="004F5C06" w:rsidP="004F5C06">
      <w:pPr>
        <w:rPr>
          <w:rFonts w:ascii="Arial" w:hAnsi="Arial" w:cs="Arial"/>
          <w:bCs/>
          <w:iCs/>
          <w:sz w:val="20"/>
          <w:szCs w:val="20"/>
        </w:rPr>
      </w:pPr>
      <w:r w:rsidRPr="004F5C06">
        <w:rPr>
          <w:rFonts w:ascii="Arial" w:hAnsi="Arial" w:cs="Arial"/>
          <w:bCs/>
          <w:iCs/>
          <w:sz w:val="20"/>
          <w:szCs w:val="20"/>
        </w:rPr>
        <w:t>1. Prospective Supplier</w:t>
      </w:r>
    </w:p>
    <w:p w14:paraId="5FF472F8" w14:textId="77777777" w:rsidR="004F5C06" w:rsidRPr="004F5C06" w:rsidRDefault="004F5C06" w:rsidP="004F5C06">
      <w:pPr>
        <w:rPr>
          <w:rFonts w:ascii="Arial" w:hAnsi="Arial" w:cs="Arial"/>
          <w:bCs/>
          <w:iCs/>
          <w:sz w:val="20"/>
          <w:szCs w:val="20"/>
        </w:rPr>
      </w:pPr>
      <w:r w:rsidRPr="004F5C06">
        <w:rPr>
          <w:rFonts w:ascii="Arial" w:hAnsi="Arial" w:cs="Arial"/>
          <w:bCs/>
          <w:iCs/>
          <w:sz w:val="20"/>
          <w:szCs w:val="20"/>
        </w:rPr>
        <w:t>2. Spend authorized suppliers</w:t>
      </w:r>
    </w:p>
    <w:p w14:paraId="3FEB7B0C" w14:textId="77777777" w:rsidR="004F5C06" w:rsidRPr="004F5C06" w:rsidRDefault="004F5C06" w:rsidP="004F5C06">
      <w:pPr>
        <w:rPr>
          <w:rFonts w:ascii="Arial" w:hAnsi="Arial" w:cs="Arial"/>
          <w:bCs/>
          <w:iCs/>
          <w:sz w:val="20"/>
          <w:szCs w:val="20"/>
        </w:rPr>
      </w:pPr>
      <w:r w:rsidRPr="004F5C06">
        <w:rPr>
          <w:rFonts w:ascii="Arial" w:hAnsi="Arial" w:cs="Arial"/>
          <w:bCs/>
          <w:iCs/>
          <w:sz w:val="20"/>
          <w:szCs w:val="20"/>
        </w:rPr>
        <w:t>1. Prospective Supplier:</w:t>
      </w:r>
    </w:p>
    <w:p w14:paraId="47DC44DD" w14:textId="77777777" w:rsidR="004F5C06" w:rsidRPr="004F5C06" w:rsidRDefault="004F5C06" w:rsidP="004F5C06">
      <w:pPr>
        <w:rPr>
          <w:rFonts w:ascii="Arial" w:hAnsi="Arial" w:cs="Arial"/>
          <w:bCs/>
          <w:iCs/>
          <w:sz w:val="20"/>
          <w:szCs w:val="20"/>
        </w:rPr>
      </w:pPr>
      <w:r w:rsidRPr="004F5C06">
        <w:rPr>
          <w:rFonts w:ascii="Arial" w:hAnsi="Arial" w:cs="Arial"/>
          <w:bCs/>
          <w:iCs/>
          <w:sz w:val="20"/>
          <w:szCs w:val="20"/>
        </w:rPr>
        <w:t>A.         If supplier is prospective, your supplier can only involve in negotiation process that means we cannot do any business and financial transaction.</w:t>
      </w:r>
    </w:p>
    <w:p w14:paraId="684AB364" w14:textId="77777777" w:rsidR="004F5C06" w:rsidRPr="004F5C06" w:rsidRDefault="004F5C06" w:rsidP="004F5C06">
      <w:pPr>
        <w:rPr>
          <w:rFonts w:ascii="Arial" w:hAnsi="Arial" w:cs="Arial"/>
          <w:bCs/>
          <w:iCs/>
          <w:sz w:val="20"/>
          <w:szCs w:val="20"/>
        </w:rPr>
      </w:pPr>
      <w:r w:rsidRPr="004F5C06">
        <w:rPr>
          <w:rFonts w:ascii="Arial" w:hAnsi="Arial" w:cs="Arial"/>
          <w:bCs/>
          <w:iCs/>
          <w:sz w:val="20"/>
          <w:szCs w:val="20"/>
        </w:rPr>
        <w:t xml:space="preserve">B.         if supplier is prospective that means you cannot create PO </w:t>
      </w:r>
      <w:proofErr w:type="gramStart"/>
      <w:r w:rsidRPr="004F5C06">
        <w:rPr>
          <w:rFonts w:ascii="Arial" w:hAnsi="Arial" w:cs="Arial"/>
          <w:bCs/>
          <w:iCs/>
          <w:sz w:val="20"/>
          <w:szCs w:val="20"/>
        </w:rPr>
        <w:t>are may be</w:t>
      </w:r>
      <w:proofErr w:type="gramEnd"/>
      <w:r w:rsidRPr="004F5C06">
        <w:rPr>
          <w:rFonts w:ascii="Arial" w:hAnsi="Arial" w:cs="Arial"/>
          <w:bCs/>
          <w:iCs/>
          <w:sz w:val="20"/>
          <w:szCs w:val="20"/>
        </w:rPr>
        <w:t xml:space="preserve"> an INVOICE</w:t>
      </w:r>
    </w:p>
    <w:p w14:paraId="14D0ECC1" w14:textId="77777777" w:rsidR="004F5C06" w:rsidRPr="004F5C06" w:rsidRDefault="004F5C06" w:rsidP="004F5C06">
      <w:pPr>
        <w:rPr>
          <w:rFonts w:ascii="Arial" w:hAnsi="Arial" w:cs="Arial"/>
          <w:bCs/>
          <w:iCs/>
          <w:sz w:val="20"/>
          <w:szCs w:val="20"/>
        </w:rPr>
      </w:pPr>
      <w:r w:rsidRPr="004F5C06">
        <w:rPr>
          <w:rFonts w:ascii="Arial" w:hAnsi="Arial" w:cs="Arial"/>
          <w:bCs/>
          <w:iCs/>
          <w:sz w:val="20"/>
          <w:szCs w:val="20"/>
        </w:rPr>
        <w:t xml:space="preserve">2.         Spend authorized:  Spend authorized then only you can </w:t>
      </w:r>
      <w:proofErr w:type="gramStart"/>
      <w:r w:rsidRPr="004F5C06">
        <w:rPr>
          <w:rFonts w:ascii="Arial" w:hAnsi="Arial" w:cs="Arial"/>
          <w:bCs/>
          <w:iCs/>
          <w:sz w:val="20"/>
          <w:szCs w:val="20"/>
        </w:rPr>
        <w:t>did</w:t>
      </w:r>
      <w:proofErr w:type="gramEnd"/>
      <w:r w:rsidRPr="004F5C06">
        <w:rPr>
          <w:rFonts w:ascii="Arial" w:hAnsi="Arial" w:cs="Arial"/>
          <w:bCs/>
          <w:iCs/>
          <w:sz w:val="20"/>
          <w:szCs w:val="20"/>
        </w:rPr>
        <w:t xml:space="preserve"> financially, that means you can create PO as well as we can create AP invoices are payment</w:t>
      </w:r>
    </w:p>
    <w:p w14:paraId="2E177165" w14:textId="13C5E7E7" w:rsidR="004F5C06" w:rsidRPr="004F5C06" w:rsidRDefault="004F5C06" w:rsidP="004F5C06">
      <w:pPr>
        <w:rPr>
          <w:rFonts w:ascii="Arial" w:hAnsi="Arial" w:cs="Arial"/>
          <w:bCs/>
          <w:iCs/>
          <w:sz w:val="20"/>
          <w:szCs w:val="20"/>
        </w:rPr>
      </w:pPr>
      <w:r w:rsidRPr="004F5C06">
        <w:rPr>
          <w:rFonts w:ascii="Arial" w:hAnsi="Arial" w:cs="Arial"/>
          <w:bCs/>
          <w:iCs/>
          <w:sz w:val="20"/>
          <w:szCs w:val="20"/>
        </w:rPr>
        <w:t xml:space="preserve">Mainly Two types of </w:t>
      </w:r>
      <w:r w:rsidR="00E91956" w:rsidRPr="004F5C06">
        <w:rPr>
          <w:rFonts w:ascii="Arial" w:hAnsi="Arial" w:cs="Arial"/>
          <w:bCs/>
          <w:iCs/>
          <w:sz w:val="20"/>
          <w:szCs w:val="20"/>
        </w:rPr>
        <w:t>suppliers</w:t>
      </w:r>
    </w:p>
    <w:p w14:paraId="5465FBE4" w14:textId="77777777" w:rsidR="004F5C06" w:rsidRPr="004F5C06" w:rsidRDefault="004F5C06" w:rsidP="004F5C06">
      <w:pPr>
        <w:numPr>
          <w:ilvl w:val="0"/>
          <w:numId w:val="2"/>
        </w:numPr>
        <w:rPr>
          <w:rFonts w:ascii="Arial" w:hAnsi="Arial" w:cs="Arial"/>
          <w:bCs/>
          <w:iCs/>
          <w:sz w:val="20"/>
          <w:szCs w:val="20"/>
        </w:rPr>
      </w:pPr>
      <w:r w:rsidRPr="004F5C06">
        <w:rPr>
          <w:rFonts w:ascii="Arial" w:hAnsi="Arial" w:cs="Arial"/>
          <w:bCs/>
          <w:iCs/>
          <w:sz w:val="20"/>
          <w:szCs w:val="20"/>
        </w:rPr>
        <w:lastRenderedPageBreak/>
        <w:t>Externally   2. Internally</w:t>
      </w:r>
    </w:p>
    <w:p w14:paraId="677D4F9D" w14:textId="77777777" w:rsidR="004F5C06" w:rsidRPr="004F5C06" w:rsidRDefault="004F5C06" w:rsidP="004F5C06">
      <w:pPr>
        <w:numPr>
          <w:ilvl w:val="0"/>
          <w:numId w:val="3"/>
        </w:numPr>
        <w:rPr>
          <w:rFonts w:ascii="Arial" w:hAnsi="Arial" w:cs="Arial"/>
          <w:bCs/>
          <w:iCs/>
          <w:sz w:val="20"/>
          <w:szCs w:val="20"/>
        </w:rPr>
      </w:pPr>
      <w:r w:rsidRPr="004F5C06">
        <w:rPr>
          <w:rFonts w:ascii="Arial" w:hAnsi="Arial" w:cs="Arial"/>
          <w:bCs/>
          <w:iCs/>
          <w:sz w:val="20"/>
          <w:szCs w:val="20"/>
        </w:rPr>
        <w:t>Externally: They can directly login your portal and they can registered themselves that is externally</w:t>
      </w:r>
    </w:p>
    <w:p w14:paraId="4D64288E" w14:textId="77777777" w:rsidR="004F5C06" w:rsidRPr="004F5C06" w:rsidRDefault="004F5C06" w:rsidP="004F5C06">
      <w:pPr>
        <w:numPr>
          <w:ilvl w:val="0"/>
          <w:numId w:val="3"/>
        </w:numPr>
        <w:rPr>
          <w:rFonts w:ascii="Arial" w:hAnsi="Arial" w:cs="Arial"/>
          <w:bCs/>
          <w:iCs/>
          <w:sz w:val="20"/>
          <w:szCs w:val="20"/>
        </w:rPr>
      </w:pPr>
      <w:r w:rsidRPr="004F5C06">
        <w:rPr>
          <w:rFonts w:ascii="Arial" w:hAnsi="Arial" w:cs="Arial"/>
          <w:bCs/>
          <w:iCs/>
          <w:sz w:val="20"/>
          <w:szCs w:val="20"/>
        </w:rPr>
        <w:t>Internally: Internally means may be a requester, may be your buyer or may be your sourcing manager</w:t>
      </w:r>
    </w:p>
    <w:p w14:paraId="4C8639CF" w14:textId="77777777" w:rsidR="006212FB" w:rsidRPr="004F5C06" w:rsidRDefault="006212FB" w:rsidP="006212FB">
      <w:pPr>
        <w:rPr>
          <w:rFonts w:ascii="Arial" w:hAnsi="Arial" w:cs="Arial"/>
          <w:bCs/>
          <w:iCs/>
          <w:sz w:val="20"/>
          <w:szCs w:val="20"/>
        </w:rPr>
      </w:pPr>
    </w:p>
    <w:p w14:paraId="6CB187EC" w14:textId="158CF887" w:rsidR="0036283D" w:rsidRDefault="0036283D" w:rsidP="006212FB">
      <w:pPr>
        <w:rPr>
          <w:b/>
          <w:sz w:val="32"/>
          <w:szCs w:val="32"/>
        </w:rPr>
      </w:pPr>
    </w:p>
    <w:p w14:paraId="62DC5C67" w14:textId="77777777" w:rsidR="005A370B" w:rsidRPr="001A4303" w:rsidRDefault="005A370B" w:rsidP="005A370B">
      <w:pPr>
        <w:spacing w:after="160" w:line="278" w:lineRule="auto"/>
        <w:rPr>
          <w:rFonts w:ascii="Arial" w:hAnsi="Arial" w:cs="Arial"/>
          <w:sz w:val="20"/>
          <w:szCs w:val="20"/>
        </w:rPr>
      </w:pPr>
      <w:r w:rsidRPr="001A4303">
        <w:rPr>
          <w:rFonts w:ascii="Arial" w:hAnsi="Arial" w:cs="Arial"/>
          <w:b/>
          <w:bCs/>
          <w:sz w:val="20"/>
          <w:szCs w:val="20"/>
        </w:rPr>
        <w:t>Creating a Supplier in Oracle Fusion</w:t>
      </w:r>
    </w:p>
    <w:p w14:paraId="3AD1C8BD" w14:textId="77777777" w:rsidR="005A370B" w:rsidRPr="001A4303" w:rsidRDefault="005A370B" w:rsidP="005A370B">
      <w:pPr>
        <w:spacing w:after="160" w:line="278" w:lineRule="auto"/>
        <w:rPr>
          <w:rFonts w:ascii="Arial" w:hAnsi="Arial" w:cs="Arial"/>
          <w:sz w:val="20"/>
          <w:szCs w:val="20"/>
        </w:rPr>
      </w:pPr>
      <w:r w:rsidRPr="001A4303">
        <w:rPr>
          <w:rFonts w:ascii="Arial" w:hAnsi="Arial" w:cs="Arial"/>
          <w:sz w:val="20"/>
          <w:szCs w:val="20"/>
        </w:rPr>
        <w:t>Creating a supplier in Oracle Fusion involves several key steps to ensure accurate setup and integration within your procurement processes. Here's a consolidated guide:</w:t>
      </w:r>
    </w:p>
    <w:p w14:paraId="1D0ED507"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1. Assign Necessary Roles</w:t>
      </w:r>
    </w:p>
    <w:p w14:paraId="5D0F2344" w14:textId="77777777" w:rsidR="005A370B" w:rsidRPr="001A4303" w:rsidRDefault="005A370B" w:rsidP="005A370B">
      <w:pPr>
        <w:numPr>
          <w:ilvl w:val="0"/>
          <w:numId w:val="4"/>
        </w:numPr>
        <w:spacing w:after="160" w:line="278" w:lineRule="auto"/>
        <w:rPr>
          <w:rFonts w:ascii="Arial" w:hAnsi="Arial" w:cs="Arial"/>
          <w:sz w:val="20"/>
          <w:szCs w:val="20"/>
        </w:rPr>
      </w:pPr>
      <w:r w:rsidRPr="001A4303">
        <w:rPr>
          <w:rFonts w:ascii="Arial" w:hAnsi="Arial" w:cs="Arial"/>
          <w:sz w:val="20"/>
          <w:szCs w:val="20"/>
        </w:rPr>
        <w:t xml:space="preserve">Ensure that the user responsible for creating suppliers has the appropriate roles assigned: </w:t>
      </w:r>
    </w:p>
    <w:p w14:paraId="28C8CA9C" w14:textId="77777777" w:rsidR="005A370B" w:rsidRPr="001A4303" w:rsidRDefault="005A370B" w:rsidP="005A370B">
      <w:pPr>
        <w:numPr>
          <w:ilvl w:val="1"/>
          <w:numId w:val="4"/>
        </w:numPr>
        <w:spacing w:after="160" w:line="278" w:lineRule="auto"/>
        <w:rPr>
          <w:rFonts w:ascii="Arial" w:hAnsi="Arial" w:cs="Arial"/>
          <w:sz w:val="20"/>
          <w:szCs w:val="20"/>
        </w:rPr>
      </w:pPr>
      <w:r w:rsidRPr="001A4303">
        <w:rPr>
          <w:rFonts w:ascii="Arial" w:hAnsi="Arial" w:cs="Arial"/>
          <w:b/>
          <w:bCs/>
          <w:sz w:val="20"/>
          <w:szCs w:val="20"/>
        </w:rPr>
        <w:t>Supplier Administrator</w:t>
      </w:r>
      <w:r w:rsidRPr="001A4303">
        <w:rPr>
          <w:rFonts w:ascii="Arial" w:hAnsi="Arial" w:cs="Arial"/>
          <w:sz w:val="20"/>
          <w:szCs w:val="20"/>
        </w:rPr>
        <w:t>: Code: ORA_POZ_SUPPLIER_ADMINISTRATOR_ABSTRACT</w:t>
      </w:r>
    </w:p>
    <w:p w14:paraId="3A119385" w14:textId="77777777" w:rsidR="005A370B" w:rsidRPr="001A4303" w:rsidRDefault="005A370B" w:rsidP="005A370B">
      <w:pPr>
        <w:numPr>
          <w:ilvl w:val="1"/>
          <w:numId w:val="4"/>
        </w:numPr>
        <w:spacing w:after="160" w:line="278" w:lineRule="auto"/>
        <w:rPr>
          <w:rFonts w:ascii="Arial" w:hAnsi="Arial" w:cs="Arial"/>
          <w:sz w:val="20"/>
          <w:szCs w:val="20"/>
        </w:rPr>
      </w:pPr>
      <w:r w:rsidRPr="001A4303">
        <w:rPr>
          <w:rFonts w:ascii="Arial" w:hAnsi="Arial" w:cs="Arial"/>
          <w:b/>
          <w:bCs/>
          <w:sz w:val="20"/>
          <w:szCs w:val="20"/>
        </w:rPr>
        <w:t>Supplier Manager</w:t>
      </w:r>
      <w:r w:rsidRPr="001A4303">
        <w:rPr>
          <w:rFonts w:ascii="Arial" w:hAnsi="Arial" w:cs="Arial"/>
          <w:sz w:val="20"/>
          <w:szCs w:val="20"/>
        </w:rPr>
        <w:t>: Code: ORA_POZ_SUPPLIER_MANAGER_ABSTRACT</w:t>
      </w:r>
    </w:p>
    <w:p w14:paraId="4F552EC8" w14:textId="77777777" w:rsidR="005A370B" w:rsidRPr="001A4303" w:rsidRDefault="005A370B" w:rsidP="005A370B">
      <w:pPr>
        <w:numPr>
          <w:ilvl w:val="0"/>
          <w:numId w:val="4"/>
        </w:numPr>
        <w:spacing w:after="160" w:line="278" w:lineRule="auto"/>
        <w:rPr>
          <w:rFonts w:ascii="Arial" w:hAnsi="Arial" w:cs="Arial"/>
          <w:sz w:val="20"/>
          <w:szCs w:val="20"/>
        </w:rPr>
      </w:pPr>
      <w:r w:rsidRPr="001A4303">
        <w:rPr>
          <w:rFonts w:ascii="Arial" w:hAnsi="Arial" w:cs="Arial"/>
          <w:sz w:val="20"/>
          <w:szCs w:val="20"/>
        </w:rPr>
        <w:t>These roles can be assigned via the Security Console.</w:t>
      </w:r>
    </w:p>
    <w:p w14:paraId="11F083DA"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2. Configure Supplier Numbering</w:t>
      </w:r>
    </w:p>
    <w:p w14:paraId="52FF09D3" w14:textId="77777777" w:rsidR="005A370B" w:rsidRPr="001A4303" w:rsidRDefault="005A370B" w:rsidP="005A370B">
      <w:pPr>
        <w:numPr>
          <w:ilvl w:val="0"/>
          <w:numId w:val="5"/>
        </w:numPr>
        <w:spacing w:after="160" w:line="278" w:lineRule="auto"/>
        <w:rPr>
          <w:rFonts w:ascii="Arial" w:hAnsi="Arial" w:cs="Arial"/>
          <w:sz w:val="20"/>
          <w:szCs w:val="20"/>
        </w:rPr>
      </w:pPr>
      <w:r w:rsidRPr="001A4303">
        <w:rPr>
          <w:rFonts w:ascii="Arial" w:hAnsi="Arial" w:cs="Arial"/>
          <w:sz w:val="20"/>
          <w:szCs w:val="20"/>
        </w:rPr>
        <w:t>Navigate to: Setup and Maintenance &gt; Procurement &gt; Suppliers &gt; Specify Supplier Numbering.</w:t>
      </w:r>
    </w:p>
    <w:p w14:paraId="1D28D65F" w14:textId="77777777" w:rsidR="005A370B" w:rsidRPr="001A4303" w:rsidRDefault="005A370B" w:rsidP="005A370B">
      <w:pPr>
        <w:numPr>
          <w:ilvl w:val="0"/>
          <w:numId w:val="5"/>
        </w:numPr>
        <w:spacing w:after="160" w:line="278" w:lineRule="auto"/>
        <w:rPr>
          <w:rFonts w:ascii="Arial" w:hAnsi="Arial" w:cs="Arial"/>
          <w:sz w:val="20"/>
          <w:szCs w:val="20"/>
        </w:rPr>
      </w:pPr>
      <w:r w:rsidRPr="001A4303">
        <w:rPr>
          <w:rFonts w:ascii="Arial" w:hAnsi="Arial" w:cs="Arial"/>
          <w:sz w:val="20"/>
          <w:szCs w:val="20"/>
        </w:rPr>
        <w:t>Decide whether supplier numbers are generated automatically or manually assigned.</w:t>
      </w:r>
    </w:p>
    <w:p w14:paraId="42B4B182"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3. Define Supplier Types</w:t>
      </w:r>
    </w:p>
    <w:p w14:paraId="290AAE81" w14:textId="77777777" w:rsidR="005A370B" w:rsidRPr="001A4303" w:rsidRDefault="005A370B" w:rsidP="005A370B">
      <w:pPr>
        <w:numPr>
          <w:ilvl w:val="0"/>
          <w:numId w:val="6"/>
        </w:numPr>
        <w:spacing w:after="160" w:line="278" w:lineRule="auto"/>
        <w:rPr>
          <w:rFonts w:ascii="Arial" w:hAnsi="Arial" w:cs="Arial"/>
          <w:sz w:val="20"/>
          <w:szCs w:val="20"/>
        </w:rPr>
      </w:pPr>
      <w:r w:rsidRPr="001A4303">
        <w:rPr>
          <w:rFonts w:ascii="Arial" w:hAnsi="Arial" w:cs="Arial"/>
          <w:sz w:val="20"/>
          <w:szCs w:val="20"/>
        </w:rPr>
        <w:t>Go to: Setup and Maintenance &gt; Procurement &gt; Suppliers &gt; Manage Supplier Type Lookup.</w:t>
      </w:r>
    </w:p>
    <w:p w14:paraId="19D56262" w14:textId="77777777" w:rsidR="005A370B" w:rsidRPr="001A4303" w:rsidRDefault="005A370B" w:rsidP="005A370B">
      <w:pPr>
        <w:numPr>
          <w:ilvl w:val="0"/>
          <w:numId w:val="6"/>
        </w:numPr>
        <w:spacing w:after="160" w:line="278" w:lineRule="auto"/>
        <w:rPr>
          <w:rFonts w:ascii="Arial" w:hAnsi="Arial" w:cs="Arial"/>
          <w:sz w:val="20"/>
          <w:szCs w:val="20"/>
        </w:rPr>
      </w:pPr>
      <w:r w:rsidRPr="001A4303">
        <w:rPr>
          <w:rFonts w:ascii="Arial" w:hAnsi="Arial" w:cs="Arial"/>
          <w:sz w:val="20"/>
          <w:szCs w:val="20"/>
        </w:rPr>
        <w:t>Specify different supplier types (e.g., contractor, manufacturer) to categorize suppliers effectively.</w:t>
      </w:r>
    </w:p>
    <w:p w14:paraId="2A2C0313"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4. Set Up Tax Organization Types</w:t>
      </w:r>
    </w:p>
    <w:p w14:paraId="757EAF97" w14:textId="77777777" w:rsidR="005A370B" w:rsidRPr="001A4303" w:rsidRDefault="005A370B" w:rsidP="005A370B">
      <w:pPr>
        <w:numPr>
          <w:ilvl w:val="0"/>
          <w:numId w:val="7"/>
        </w:numPr>
        <w:spacing w:after="160" w:line="278" w:lineRule="auto"/>
        <w:rPr>
          <w:rFonts w:ascii="Arial" w:hAnsi="Arial" w:cs="Arial"/>
          <w:sz w:val="20"/>
          <w:szCs w:val="20"/>
        </w:rPr>
      </w:pPr>
      <w:r w:rsidRPr="001A4303">
        <w:rPr>
          <w:rFonts w:ascii="Arial" w:hAnsi="Arial" w:cs="Arial"/>
          <w:sz w:val="20"/>
          <w:szCs w:val="20"/>
        </w:rPr>
        <w:t>Access: Setup and Maintenance &gt; Procurement &gt; Suppliers &gt; Manage Tax Organization Type Lookup.</w:t>
      </w:r>
    </w:p>
    <w:p w14:paraId="18231CD5" w14:textId="77777777" w:rsidR="005A370B" w:rsidRPr="001A4303" w:rsidRDefault="005A370B" w:rsidP="005A370B">
      <w:pPr>
        <w:numPr>
          <w:ilvl w:val="0"/>
          <w:numId w:val="7"/>
        </w:numPr>
        <w:spacing w:after="160" w:line="278" w:lineRule="auto"/>
        <w:rPr>
          <w:rFonts w:ascii="Arial" w:hAnsi="Arial" w:cs="Arial"/>
          <w:sz w:val="20"/>
          <w:szCs w:val="20"/>
        </w:rPr>
      </w:pPr>
      <w:r w:rsidRPr="001A4303">
        <w:rPr>
          <w:rFonts w:ascii="Arial" w:hAnsi="Arial" w:cs="Arial"/>
          <w:sz w:val="20"/>
          <w:szCs w:val="20"/>
        </w:rPr>
        <w:t>This setup helps in segregating data based on tax classifications.</w:t>
      </w:r>
    </w:p>
    <w:p w14:paraId="1615DD4A"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5. Configure Supplier Registration and Profile Change Requests</w:t>
      </w:r>
    </w:p>
    <w:p w14:paraId="5FD7256A" w14:textId="77777777" w:rsidR="005A370B" w:rsidRPr="001A4303" w:rsidRDefault="005A370B" w:rsidP="005A370B">
      <w:pPr>
        <w:numPr>
          <w:ilvl w:val="0"/>
          <w:numId w:val="8"/>
        </w:numPr>
        <w:spacing w:after="160" w:line="278" w:lineRule="auto"/>
        <w:rPr>
          <w:rFonts w:ascii="Arial" w:hAnsi="Arial" w:cs="Arial"/>
          <w:sz w:val="20"/>
          <w:szCs w:val="20"/>
        </w:rPr>
      </w:pPr>
      <w:r w:rsidRPr="001A4303">
        <w:rPr>
          <w:rFonts w:ascii="Arial" w:hAnsi="Arial" w:cs="Arial"/>
          <w:sz w:val="20"/>
          <w:szCs w:val="20"/>
        </w:rPr>
        <w:t>Navigate to: Setup and Maintenance &gt; Procurement &gt; Suppliers &gt; Configure Supplier Registration and Profile Change Request.</w:t>
      </w:r>
    </w:p>
    <w:p w14:paraId="5BC342ED" w14:textId="77777777" w:rsidR="005A370B" w:rsidRPr="001A4303" w:rsidRDefault="005A370B" w:rsidP="005A370B">
      <w:pPr>
        <w:numPr>
          <w:ilvl w:val="0"/>
          <w:numId w:val="8"/>
        </w:numPr>
        <w:spacing w:after="160" w:line="278" w:lineRule="auto"/>
        <w:rPr>
          <w:rFonts w:ascii="Arial" w:hAnsi="Arial" w:cs="Arial"/>
          <w:sz w:val="20"/>
          <w:szCs w:val="20"/>
        </w:rPr>
      </w:pPr>
      <w:r w:rsidRPr="001A4303">
        <w:rPr>
          <w:rFonts w:ascii="Arial" w:hAnsi="Arial" w:cs="Arial"/>
          <w:sz w:val="20"/>
          <w:szCs w:val="20"/>
        </w:rPr>
        <w:t>Determine the information required from suppliers during registration and any subsequent profile updates.</w:t>
      </w:r>
    </w:p>
    <w:p w14:paraId="6CEB5BC1"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6. Manage Supplier Registration Approvals</w:t>
      </w:r>
    </w:p>
    <w:p w14:paraId="1C2BFD44" w14:textId="77777777" w:rsidR="005A370B" w:rsidRPr="001A4303" w:rsidRDefault="005A370B" w:rsidP="005A370B">
      <w:pPr>
        <w:numPr>
          <w:ilvl w:val="0"/>
          <w:numId w:val="9"/>
        </w:numPr>
        <w:spacing w:after="160" w:line="278" w:lineRule="auto"/>
        <w:rPr>
          <w:rFonts w:ascii="Arial" w:hAnsi="Arial" w:cs="Arial"/>
          <w:sz w:val="20"/>
          <w:szCs w:val="20"/>
        </w:rPr>
      </w:pPr>
      <w:r w:rsidRPr="001A4303">
        <w:rPr>
          <w:rFonts w:ascii="Arial" w:hAnsi="Arial" w:cs="Arial"/>
          <w:b/>
          <w:bCs/>
          <w:sz w:val="20"/>
          <w:szCs w:val="20"/>
        </w:rPr>
        <w:t>For internal supplier registrations</w:t>
      </w:r>
      <w:r w:rsidRPr="001A4303">
        <w:rPr>
          <w:rFonts w:ascii="Arial" w:hAnsi="Arial" w:cs="Arial"/>
          <w:sz w:val="20"/>
          <w:szCs w:val="20"/>
        </w:rPr>
        <w:t xml:space="preserve">: </w:t>
      </w:r>
    </w:p>
    <w:p w14:paraId="5E9FE0CF" w14:textId="77777777" w:rsidR="005A370B" w:rsidRPr="001A4303" w:rsidRDefault="005A370B" w:rsidP="005A370B">
      <w:pPr>
        <w:numPr>
          <w:ilvl w:val="1"/>
          <w:numId w:val="9"/>
        </w:numPr>
        <w:spacing w:after="160" w:line="278" w:lineRule="auto"/>
        <w:rPr>
          <w:rFonts w:ascii="Arial" w:hAnsi="Arial" w:cs="Arial"/>
          <w:sz w:val="20"/>
          <w:szCs w:val="20"/>
        </w:rPr>
      </w:pPr>
      <w:r w:rsidRPr="001A4303">
        <w:rPr>
          <w:rFonts w:ascii="Arial" w:hAnsi="Arial" w:cs="Arial"/>
          <w:sz w:val="20"/>
          <w:szCs w:val="20"/>
        </w:rPr>
        <w:lastRenderedPageBreak/>
        <w:t>Setup and Maintenance &gt; Procurement &gt; Approval Management &gt; Manage Internal Supplier Registration Approvals.</w:t>
      </w:r>
    </w:p>
    <w:p w14:paraId="36804D80" w14:textId="77777777" w:rsidR="005A370B" w:rsidRPr="001A4303" w:rsidRDefault="005A370B" w:rsidP="005A370B">
      <w:pPr>
        <w:numPr>
          <w:ilvl w:val="0"/>
          <w:numId w:val="9"/>
        </w:numPr>
        <w:spacing w:after="160" w:line="278" w:lineRule="auto"/>
        <w:rPr>
          <w:rFonts w:ascii="Arial" w:hAnsi="Arial" w:cs="Arial"/>
          <w:sz w:val="20"/>
          <w:szCs w:val="20"/>
        </w:rPr>
      </w:pPr>
      <w:r w:rsidRPr="001A4303">
        <w:rPr>
          <w:rFonts w:ascii="Arial" w:hAnsi="Arial" w:cs="Arial"/>
          <w:b/>
          <w:bCs/>
          <w:sz w:val="20"/>
          <w:szCs w:val="20"/>
        </w:rPr>
        <w:t>For external supplier registrations</w:t>
      </w:r>
      <w:r w:rsidRPr="001A4303">
        <w:rPr>
          <w:rFonts w:ascii="Arial" w:hAnsi="Arial" w:cs="Arial"/>
          <w:sz w:val="20"/>
          <w:szCs w:val="20"/>
        </w:rPr>
        <w:t xml:space="preserve">: </w:t>
      </w:r>
    </w:p>
    <w:p w14:paraId="7329FB58" w14:textId="77777777" w:rsidR="005A370B" w:rsidRPr="001A4303" w:rsidRDefault="005A370B" w:rsidP="005A370B">
      <w:pPr>
        <w:numPr>
          <w:ilvl w:val="1"/>
          <w:numId w:val="9"/>
        </w:numPr>
        <w:spacing w:after="160" w:line="278" w:lineRule="auto"/>
        <w:rPr>
          <w:rFonts w:ascii="Arial" w:hAnsi="Arial" w:cs="Arial"/>
          <w:sz w:val="20"/>
          <w:szCs w:val="20"/>
        </w:rPr>
      </w:pPr>
      <w:r w:rsidRPr="001A4303">
        <w:rPr>
          <w:rFonts w:ascii="Arial" w:hAnsi="Arial" w:cs="Arial"/>
          <w:sz w:val="20"/>
          <w:szCs w:val="20"/>
        </w:rPr>
        <w:t>Setup and Maintenance &gt; Procurement &gt; Approval Management &gt; Manage Supplier Registration Approvals.</w:t>
      </w:r>
    </w:p>
    <w:p w14:paraId="2C9C42A0" w14:textId="77777777" w:rsidR="005A370B" w:rsidRPr="001A4303" w:rsidRDefault="005A370B" w:rsidP="005A370B">
      <w:pPr>
        <w:numPr>
          <w:ilvl w:val="0"/>
          <w:numId w:val="9"/>
        </w:numPr>
        <w:spacing w:after="160" w:line="278" w:lineRule="auto"/>
        <w:rPr>
          <w:rFonts w:ascii="Arial" w:hAnsi="Arial" w:cs="Arial"/>
          <w:sz w:val="20"/>
          <w:szCs w:val="20"/>
        </w:rPr>
      </w:pPr>
      <w:r w:rsidRPr="001A4303">
        <w:rPr>
          <w:rFonts w:ascii="Arial" w:hAnsi="Arial" w:cs="Arial"/>
          <w:sz w:val="20"/>
          <w:szCs w:val="20"/>
        </w:rPr>
        <w:t>Define approval hierarchies and workflows as per organizational requirements.</w:t>
      </w:r>
    </w:p>
    <w:p w14:paraId="01B4BE15"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7. Create the Supplier</w:t>
      </w:r>
    </w:p>
    <w:p w14:paraId="0DECE9D3" w14:textId="77777777" w:rsidR="005A370B" w:rsidRPr="001A4303" w:rsidRDefault="005A370B" w:rsidP="005A370B">
      <w:pPr>
        <w:numPr>
          <w:ilvl w:val="0"/>
          <w:numId w:val="10"/>
        </w:numPr>
        <w:spacing w:after="160" w:line="278" w:lineRule="auto"/>
        <w:rPr>
          <w:rFonts w:ascii="Arial" w:hAnsi="Arial" w:cs="Arial"/>
          <w:sz w:val="20"/>
          <w:szCs w:val="20"/>
        </w:rPr>
      </w:pPr>
      <w:r w:rsidRPr="001A4303">
        <w:rPr>
          <w:rFonts w:ascii="Arial" w:hAnsi="Arial" w:cs="Arial"/>
          <w:sz w:val="20"/>
          <w:szCs w:val="20"/>
        </w:rPr>
        <w:t xml:space="preserve">Navigate to the Suppliers module: </w:t>
      </w:r>
    </w:p>
    <w:p w14:paraId="54D2EDFD" w14:textId="77777777" w:rsidR="005A370B" w:rsidRPr="001A4303" w:rsidRDefault="005A370B" w:rsidP="005A370B">
      <w:pPr>
        <w:numPr>
          <w:ilvl w:val="1"/>
          <w:numId w:val="10"/>
        </w:numPr>
        <w:spacing w:after="160" w:line="278" w:lineRule="auto"/>
        <w:rPr>
          <w:rFonts w:ascii="Arial" w:hAnsi="Arial" w:cs="Arial"/>
          <w:sz w:val="20"/>
          <w:szCs w:val="20"/>
        </w:rPr>
      </w:pPr>
      <w:r w:rsidRPr="001A4303">
        <w:rPr>
          <w:rFonts w:ascii="Arial" w:hAnsi="Arial" w:cs="Arial"/>
          <w:sz w:val="20"/>
          <w:szCs w:val="20"/>
        </w:rPr>
        <w:t>Navigator &gt; Procurement &gt; Suppliers.</w:t>
      </w:r>
    </w:p>
    <w:p w14:paraId="3B00E571" w14:textId="77777777" w:rsidR="005A370B" w:rsidRPr="001A4303" w:rsidRDefault="005A370B" w:rsidP="005A370B">
      <w:pPr>
        <w:numPr>
          <w:ilvl w:val="0"/>
          <w:numId w:val="10"/>
        </w:numPr>
        <w:spacing w:after="160" w:line="278" w:lineRule="auto"/>
        <w:rPr>
          <w:rFonts w:ascii="Arial" w:hAnsi="Arial" w:cs="Arial"/>
          <w:sz w:val="20"/>
          <w:szCs w:val="20"/>
        </w:rPr>
      </w:pPr>
      <w:r w:rsidRPr="001A4303">
        <w:rPr>
          <w:rFonts w:ascii="Arial" w:hAnsi="Arial" w:cs="Arial"/>
          <w:sz w:val="20"/>
          <w:szCs w:val="20"/>
        </w:rPr>
        <w:t>Click on Create Supplier.</w:t>
      </w:r>
    </w:p>
    <w:p w14:paraId="2C6EF46C" w14:textId="77777777" w:rsidR="005A370B" w:rsidRPr="001A4303" w:rsidRDefault="005A370B" w:rsidP="005A370B">
      <w:pPr>
        <w:numPr>
          <w:ilvl w:val="0"/>
          <w:numId w:val="10"/>
        </w:numPr>
        <w:spacing w:after="160" w:line="278" w:lineRule="auto"/>
        <w:rPr>
          <w:rFonts w:ascii="Arial" w:hAnsi="Arial" w:cs="Arial"/>
          <w:sz w:val="20"/>
          <w:szCs w:val="20"/>
        </w:rPr>
      </w:pPr>
      <w:r w:rsidRPr="001A4303">
        <w:rPr>
          <w:rFonts w:ascii="Arial" w:hAnsi="Arial" w:cs="Arial"/>
          <w:sz w:val="20"/>
          <w:szCs w:val="20"/>
        </w:rPr>
        <w:t xml:space="preserve">Fill in the necessary details: </w:t>
      </w:r>
    </w:p>
    <w:p w14:paraId="37A39AF1" w14:textId="77777777" w:rsidR="005A370B" w:rsidRPr="001A4303" w:rsidRDefault="005A370B" w:rsidP="005A370B">
      <w:pPr>
        <w:numPr>
          <w:ilvl w:val="1"/>
          <w:numId w:val="10"/>
        </w:numPr>
        <w:spacing w:after="160" w:line="278" w:lineRule="auto"/>
        <w:rPr>
          <w:rFonts w:ascii="Arial" w:hAnsi="Arial" w:cs="Arial"/>
          <w:sz w:val="20"/>
          <w:szCs w:val="20"/>
        </w:rPr>
      </w:pPr>
      <w:r w:rsidRPr="001A4303">
        <w:rPr>
          <w:rFonts w:ascii="Arial" w:hAnsi="Arial" w:cs="Arial"/>
          <w:b/>
          <w:bCs/>
          <w:sz w:val="20"/>
          <w:szCs w:val="20"/>
        </w:rPr>
        <w:t>Business Relationship</w:t>
      </w:r>
      <w:r w:rsidRPr="001A4303">
        <w:rPr>
          <w:rFonts w:ascii="Arial" w:hAnsi="Arial" w:cs="Arial"/>
          <w:sz w:val="20"/>
          <w:szCs w:val="20"/>
        </w:rPr>
        <w:t>: Choose between 'Prospective' (for negotiation purposes only) or 'Spend Authorized' (allows financial transactions).</w:t>
      </w:r>
    </w:p>
    <w:p w14:paraId="1A7BE2E0" w14:textId="77777777" w:rsidR="005A370B" w:rsidRPr="001A4303" w:rsidRDefault="005A370B" w:rsidP="005A370B">
      <w:pPr>
        <w:numPr>
          <w:ilvl w:val="1"/>
          <w:numId w:val="10"/>
        </w:numPr>
        <w:spacing w:after="160" w:line="278" w:lineRule="auto"/>
        <w:rPr>
          <w:rFonts w:ascii="Arial" w:hAnsi="Arial" w:cs="Arial"/>
          <w:sz w:val="20"/>
          <w:szCs w:val="20"/>
        </w:rPr>
      </w:pPr>
      <w:r w:rsidRPr="001A4303">
        <w:rPr>
          <w:rFonts w:ascii="Arial" w:hAnsi="Arial" w:cs="Arial"/>
          <w:b/>
          <w:bCs/>
          <w:sz w:val="20"/>
          <w:szCs w:val="20"/>
        </w:rPr>
        <w:t>Supplier Name</w:t>
      </w:r>
      <w:r w:rsidRPr="001A4303">
        <w:rPr>
          <w:rFonts w:ascii="Arial" w:hAnsi="Arial" w:cs="Arial"/>
          <w:sz w:val="20"/>
          <w:szCs w:val="20"/>
        </w:rPr>
        <w:t>: Enter the official name of the supplier.</w:t>
      </w:r>
    </w:p>
    <w:p w14:paraId="1DBB5E41" w14:textId="77777777" w:rsidR="005A370B" w:rsidRPr="001A4303" w:rsidRDefault="005A370B" w:rsidP="005A370B">
      <w:pPr>
        <w:numPr>
          <w:ilvl w:val="1"/>
          <w:numId w:val="10"/>
        </w:numPr>
        <w:spacing w:after="160" w:line="278" w:lineRule="auto"/>
        <w:rPr>
          <w:rFonts w:ascii="Arial" w:hAnsi="Arial" w:cs="Arial"/>
          <w:sz w:val="20"/>
          <w:szCs w:val="20"/>
        </w:rPr>
      </w:pPr>
      <w:r w:rsidRPr="001A4303">
        <w:rPr>
          <w:rFonts w:ascii="Arial" w:hAnsi="Arial" w:cs="Arial"/>
          <w:b/>
          <w:bCs/>
          <w:sz w:val="20"/>
          <w:szCs w:val="20"/>
        </w:rPr>
        <w:t>Tax Details</w:t>
      </w:r>
      <w:r w:rsidRPr="001A4303">
        <w:rPr>
          <w:rFonts w:ascii="Arial" w:hAnsi="Arial" w:cs="Arial"/>
          <w:sz w:val="20"/>
          <w:szCs w:val="20"/>
        </w:rPr>
        <w:t>: Provide relevant tax information as required.</w:t>
      </w:r>
    </w:p>
    <w:p w14:paraId="381BA3E7" w14:textId="77777777" w:rsidR="005A370B" w:rsidRPr="001A4303" w:rsidRDefault="005A370B" w:rsidP="005A370B">
      <w:pPr>
        <w:numPr>
          <w:ilvl w:val="0"/>
          <w:numId w:val="10"/>
        </w:numPr>
        <w:spacing w:after="160" w:line="278" w:lineRule="auto"/>
        <w:rPr>
          <w:rFonts w:ascii="Arial" w:hAnsi="Arial" w:cs="Arial"/>
          <w:sz w:val="20"/>
          <w:szCs w:val="20"/>
        </w:rPr>
      </w:pPr>
      <w:r w:rsidRPr="001A4303">
        <w:rPr>
          <w:rFonts w:ascii="Arial" w:hAnsi="Arial" w:cs="Arial"/>
          <w:sz w:val="20"/>
          <w:szCs w:val="20"/>
        </w:rPr>
        <w:t>After entering the details, click Create to finalize the supplier setup.</w:t>
      </w:r>
    </w:p>
    <w:p w14:paraId="176BA8EA"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8. Add Supplier Address</w:t>
      </w:r>
    </w:p>
    <w:p w14:paraId="183BE43D" w14:textId="77777777" w:rsidR="005A370B" w:rsidRPr="001A4303" w:rsidRDefault="005A370B" w:rsidP="005A370B">
      <w:pPr>
        <w:numPr>
          <w:ilvl w:val="0"/>
          <w:numId w:val="11"/>
        </w:numPr>
        <w:spacing w:after="160" w:line="278" w:lineRule="auto"/>
        <w:rPr>
          <w:rFonts w:ascii="Arial" w:hAnsi="Arial" w:cs="Arial"/>
          <w:sz w:val="20"/>
          <w:szCs w:val="20"/>
        </w:rPr>
      </w:pPr>
      <w:r w:rsidRPr="001A4303">
        <w:rPr>
          <w:rFonts w:ascii="Arial" w:hAnsi="Arial" w:cs="Arial"/>
          <w:sz w:val="20"/>
          <w:szCs w:val="20"/>
        </w:rPr>
        <w:t>Within the supplier profile, navigate to the Addresses tab.</w:t>
      </w:r>
    </w:p>
    <w:p w14:paraId="4CAFB9B9" w14:textId="77777777" w:rsidR="005A370B" w:rsidRPr="001A4303" w:rsidRDefault="005A370B" w:rsidP="005A370B">
      <w:pPr>
        <w:numPr>
          <w:ilvl w:val="0"/>
          <w:numId w:val="11"/>
        </w:numPr>
        <w:spacing w:after="160" w:line="278" w:lineRule="auto"/>
        <w:rPr>
          <w:rFonts w:ascii="Arial" w:hAnsi="Arial" w:cs="Arial"/>
          <w:sz w:val="20"/>
          <w:szCs w:val="20"/>
        </w:rPr>
      </w:pPr>
      <w:r w:rsidRPr="001A4303">
        <w:rPr>
          <w:rFonts w:ascii="Arial" w:hAnsi="Arial" w:cs="Arial"/>
          <w:sz w:val="20"/>
          <w:szCs w:val="20"/>
        </w:rPr>
        <w:t xml:space="preserve">Click on Create and input the address details: </w:t>
      </w:r>
    </w:p>
    <w:p w14:paraId="0C74C594" w14:textId="77777777" w:rsidR="005A370B" w:rsidRPr="001A4303" w:rsidRDefault="005A370B" w:rsidP="005A370B">
      <w:pPr>
        <w:numPr>
          <w:ilvl w:val="1"/>
          <w:numId w:val="11"/>
        </w:numPr>
        <w:spacing w:after="160" w:line="278" w:lineRule="auto"/>
        <w:rPr>
          <w:rFonts w:ascii="Arial" w:hAnsi="Arial" w:cs="Arial"/>
          <w:sz w:val="20"/>
          <w:szCs w:val="20"/>
        </w:rPr>
      </w:pPr>
      <w:r w:rsidRPr="001A4303">
        <w:rPr>
          <w:rFonts w:ascii="Arial" w:hAnsi="Arial" w:cs="Arial"/>
          <w:b/>
          <w:bCs/>
          <w:sz w:val="20"/>
          <w:szCs w:val="20"/>
        </w:rPr>
        <w:t>Address Name</w:t>
      </w:r>
      <w:r w:rsidRPr="001A4303">
        <w:rPr>
          <w:rFonts w:ascii="Arial" w:hAnsi="Arial" w:cs="Arial"/>
          <w:sz w:val="20"/>
          <w:szCs w:val="20"/>
        </w:rPr>
        <w:t>: A unique identifier for the address.</w:t>
      </w:r>
    </w:p>
    <w:p w14:paraId="76CC6A4C" w14:textId="77777777" w:rsidR="005A370B" w:rsidRPr="001A4303" w:rsidRDefault="005A370B" w:rsidP="005A370B">
      <w:pPr>
        <w:numPr>
          <w:ilvl w:val="1"/>
          <w:numId w:val="11"/>
        </w:numPr>
        <w:spacing w:after="160" w:line="278" w:lineRule="auto"/>
        <w:rPr>
          <w:rFonts w:ascii="Arial" w:hAnsi="Arial" w:cs="Arial"/>
          <w:sz w:val="20"/>
          <w:szCs w:val="20"/>
        </w:rPr>
      </w:pPr>
      <w:r w:rsidRPr="001A4303">
        <w:rPr>
          <w:rFonts w:ascii="Arial" w:hAnsi="Arial" w:cs="Arial"/>
          <w:b/>
          <w:bCs/>
          <w:sz w:val="20"/>
          <w:szCs w:val="20"/>
        </w:rPr>
        <w:t>Country</w:t>
      </w:r>
      <w:r w:rsidRPr="001A4303">
        <w:rPr>
          <w:rFonts w:ascii="Arial" w:hAnsi="Arial" w:cs="Arial"/>
          <w:sz w:val="20"/>
          <w:szCs w:val="20"/>
        </w:rPr>
        <w:t>: Select the country from the list.</w:t>
      </w:r>
    </w:p>
    <w:p w14:paraId="1B16D3E8" w14:textId="77777777" w:rsidR="005A370B" w:rsidRPr="001A4303" w:rsidRDefault="005A370B" w:rsidP="005A370B">
      <w:pPr>
        <w:numPr>
          <w:ilvl w:val="1"/>
          <w:numId w:val="11"/>
        </w:numPr>
        <w:spacing w:after="160" w:line="278" w:lineRule="auto"/>
        <w:rPr>
          <w:rFonts w:ascii="Arial" w:hAnsi="Arial" w:cs="Arial"/>
          <w:sz w:val="20"/>
          <w:szCs w:val="20"/>
        </w:rPr>
      </w:pPr>
      <w:r w:rsidRPr="001A4303">
        <w:rPr>
          <w:rFonts w:ascii="Arial" w:hAnsi="Arial" w:cs="Arial"/>
          <w:b/>
          <w:bCs/>
          <w:sz w:val="20"/>
          <w:szCs w:val="20"/>
        </w:rPr>
        <w:t>Address Line 1</w:t>
      </w:r>
      <w:r w:rsidRPr="001A4303">
        <w:rPr>
          <w:rFonts w:ascii="Arial" w:hAnsi="Arial" w:cs="Arial"/>
          <w:sz w:val="20"/>
          <w:szCs w:val="20"/>
        </w:rPr>
        <w:t>: Street address.</w:t>
      </w:r>
    </w:p>
    <w:p w14:paraId="55CC2D24" w14:textId="77777777" w:rsidR="005A370B" w:rsidRPr="001A4303" w:rsidRDefault="005A370B" w:rsidP="005A370B">
      <w:pPr>
        <w:numPr>
          <w:ilvl w:val="1"/>
          <w:numId w:val="11"/>
        </w:numPr>
        <w:spacing w:after="160" w:line="278" w:lineRule="auto"/>
        <w:rPr>
          <w:rFonts w:ascii="Arial" w:hAnsi="Arial" w:cs="Arial"/>
          <w:sz w:val="20"/>
          <w:szCs w:val="20"/>
        </w:rPr>
      </w:pPr>
      <w:r w:rsidRPr="001A4303">
        <w:rPr>
          <w:rFonts w:ascii="Arial" w:hAnsi="Arial" w:cs="Arial"/>
          <w:b/>
          <w:bCs/>
          <w:sz w:val="20"/>
          <w:szCs w:val="20"/>
        </w:rPr>
        <w:t>City, State, Postal Code</w:t>
      </w:r>
      <w:r w:rsidRPr="001A4303">
        <w:rPr>
          <w:rFonts w:ascii="Arial" w:hAnsi="Arial" w:cs="Arial"/>
          <w:sz w:val="20"/>
          <w:szCs w:val="20"/>
        </w:rPr>
        <w:t>: Enter the respective details.</w:t>
      </w:r>
    </w:p>
    <w:p w14:paraId="14ECB152" w14:textId="77777777" w:rsidR="005A370B" w:rsidRPr="001A4303" w:rsidRDefault="005A370B" w:rsidP="005A370B">
      <w:pPr>
        <w:numPr>
          <w:ilvl w:val="0"/>
          <w:numId w:val="11"/>
        </w:numPr>
        <w:spacing w:after="160" w:line="278" w:lineRule="auto"/>
        <w:rPr>
          <w:rFonts w:ascii="Arial" w:hAnsi="Arial" w:cs="Arial"/>
          <w:sz w:val="20"/>
          <w:szCs w:val="20"/>
        </w:rPr>
      </w:pPr>
      <w:r w:rsidRPr="001A4303">
        <w:rPr>
          <w:rFonts w:ascii="Arial" w:hAnsi="Arial" w:cs="Arial"/>
          <w:sz w:val="20"/>
          <w:szCs w:val="20"/>
        </w:rPr>
        <w:t>Specify the Address Purpose (e.g., Purchasing) to define the function of the address.</w:t>
      </w:r>
    </w:p>
    <w:p w14:paraId="575B5833"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9. Create Supplier Site</w:t>
      </w:r>
    </w:p>
    <w:p w14:paraId="66538C51" w14:textId="77777777" w:rsidR="005A370B" w:rsidRPr="001A4303" w:rsidRDefault="005A370B" w:rsidP="005A370B">
      <w:pPr>
        <w:numPr>
          <w:ilvl w:val="0"/>
          <w:numId w:val="12"/>
        </w:numPr>
        <w:spacing w:after="160" w:line="278" w:lineRule="auto"/>
        <w:rPr>
          <w:rFonts w:ascii="Arial" w:hAnsi="Arial" w:cs="Arial"/>
          <w:sz w:val="20"/>
          <w:szCs w:val="20"/>
        </w:rPr>
      </w:pPr>
      <w:r w:rsidRPr="001A4303">
        <w:rPr>
          <w:rFonts w:ascii="Arial" w:hAnsi="Arial" w:cs="Arial"/>
          <w:sz w:val="20"/>
          <w:szCs w:val="20"/>
        </w:rPr>
        <w:t>In the supplier profile, go to the Sites tab.</w:t>
      </w:r>
    </w:p>
    <w:p w14:paraId="2E3AFFEE" w14:textId="77777777" w:rsidR="005A370B" w:rsidRPr="001A4303" w:rsidRDefault="005A370B" w:rsidP="005A370B">
      <w:pPr>
        <w:numPr>
          <w:ilvl w:val="0"/>
          <w:numId w:val="12"/>
        </w:numPr>
        <w:spacing w:after="160" w:line="278" w:lineRule="auto"/>
        <w:rPr>
          <w:rFonts w:ascii="Arial" w:hAnsi="Arial" w:cs="Arial"/>
          <w:sz w:val="20"/>
          <w:szCs w:val="20"/>
        </w:rPr>
      </w:pPr>
      <w:r w:rsidRPr="001A4303">
        <w:rPr>
          <w:rFonts w:ascii="Arial" w:hAnsi="Arial" w:cs="Arial"/>
          <w:sz w:val="20"/>
          <w:szCs w:val="20"/>
        </w:rPr>
        <w:t xml:space="preserve">Click on Create and provide: </w:t>
      </w:r>
    </w:p>
    <w:p w14:paraId="287914A5" w14:textId="77777777" w:rsidR="005A370B" w:rsidRPr="001A4303" w:rsidRDefault="005A370B" w:rsidP="005A370B">
      <w:pPr>
        <w:numPr>
          <w:ilvl w:val="1"/>
          <w:numId w:val="12"/>
        </w:numPr>
        <w:spacing w:after="160" w:line="278" w:lineRule="auto"/>
        <w:rPr>
          <w:rFonts w:ascii="Arial" w:hAnsi="Arial" w:cs="Arial"/>
          <w:sz w:val="20"/>
          <w:szCs w:val="20"/>
        </w:rPr>
      </w:pPr>
      <w:r w:rsidRPr="001A4303">
        <w:rPr>
          <w:rFonts w:ascii="Arial" w:hAnsi="Arial" w:cs="Arial"/>
          <w:b/>
          <w:bCs/>
          <w:sz w:val="20"/>
          <w:szCs w:val="20"/>
        </w:rPr>
        <w:t>Address Name</w:t>
      </w:r>
      <w:r w:rsidRPr="001A4303">
        <w:rPr>
          <w:rFonts w:ascii="Arial" w:hAnsi="Arial" w:cs="Arial"/>
          <w:sz w:val="20"/>
          <w:szCs w:val="20"/>
        </w:rPr>
        <w:t>: Select from previously entered addresses.</w:t>
      </w:r>
    </w:p>
    <w:p w14:paraId="4819C6D9" w14:textId="77777777" w:rsidR="005A370B" w:rsidRPr="001A4303" w:rsidRDefault="005A370B" w:rsidP="005A370B">
      <w:pPr>
        <w:numPr>
          <w:ilvl w:val="1"/>
          <w:numId w:val="12"/>
        </w:numPr>
        <w:spacing w:after="160" w:line="278" w:lineRule="auto"/>
        <w:rPr>
          <w:rFonts w:ascii="Arial" w:hAnsi="Arial" w:cs="Arial"/>
          <w:sz w:val="20"/>
          <w:szCs w:val="20"/>
        </w:rPr>
      </w:pPr>
      <w:r w:rsidRPr="001A4303">
        <w:rPr>
          <w:rFonts w:ascii="Arial" w:hAnsi="Arial" w:cs="Arial"/>
          <w:b/>
          <w:bCs/>
          <w:sz w:val="20"/>
          <w:szCs w:val="20"/>
        </w:rPr>
        <w:t>Site Name</w:t>
      </w:r>
      <w:r w:rsidRPr="001A4303">
        <w:rPr>
          <w:rFonts w:ascii="Arial" w:hAnsi="Arial" w:cs="Arial"/>
          <w:sz w:val="20"/>
          <w:szCs w:val="20"/>
        </w:rPr>
        <w:t>: A unique name for the site.</w:t>
      </w:r>
    </w:p>
    <w:p w14:paraId="1FEE428F" w14:textId="77777777" w:rsidR="005A370B" w:rsidRPr="001A4303" w:rsidRDefault="005A370B" w:rsidP="005A370B">
      <w:pPr>
        <w:numPr>
          <w:ilvl w:val="1"/>
          <w:numId w:val="12"/>
        </w:numPr>
        <w:spacing w:after="160" w:line="278" w:lineRule="auto"/>
        <w:rPr>
          <w:rFonts w:ascii="Arial" w:hAnsi="Arial" w:cs="Arial"/>
          <w:sz w:val="20"/>
          <w:szCs w:val="20"/>
        </w:rPr>
      </w:pPr>
      <w:r w:rsidRPr="001A4303">
        <w:rPr>
          <w:rFonts w:ascii="Arial" w:hAnsi="Arial" w:cs="Arial"/>
          <w:b/>
          <w:bCs/>
          <w:sz w:val="20"/>
          <w:szCs w:val="20"/>
        </w:rPr>
        <w:t>Procurement BU</w:t>
      </w:r>
      <w:r w:rsidRPr="001A4303">
        <w:rPr>
          <w:rFonts w:ascii="Arial" w:hAnsi="Arial" w:cs="Arial"/>
          <w:sz w:val="20"/>
          <w:szCs w:val="20"/>
        </w:rPr>
        <w:t>: Choose the business unit responsible for procurement.</w:t>
      </w:r>
    </w:p>
    <w:p w14:paraId="127C259E" w14:textId="77777777" w:rsidR="005A370B" w:rsidRPr="001A4303" w:rsidRDefault="005A370B" w:rsidP="005A370B">
      <w:pPr>
        <w:numPr>
          <w:ilvl w:val="1"/>
          <w:numId w:val="12"/>
        </w:numPr>
        <w:spacing w:after="160" w:line="278" w:lineRule="auto"/>
        <w:rPr>
          <w:rFonts w:ascii="Arial" w:hAnsi="Arial" w:cs="Arial"/>
          <w:sz w:val="20"/>
          <w:szCs w:val="20"/>
        </w:rPr>
      </w:pPr>
      <w:r w:rsidRPr="001A4303">
        <w:rPr>
          <w:rFonts w:ascii="Arial" w:hAnsi="Arial" w:cs="Arial"/>
          <w:b/>
          <w:bCs/>
          <w:sz w:val="20"/>
          <w:szCs w:val="20"/>
        </w:rPr>
        <w:t>Site Purpose</w:t>
      </w:r>
      <w:r w:rsidRPr="001A4303">
        <w:rPr>
          <w:rFonts w:ascii="Arial" w:hAnsi="Arial" w:cs="Arial"/>
          <w:sz w:val="20"/>
          <w:szCs w:val="20"/>
        </w:rPr>
        <w:t>: Define the purpose(s) of the site (e.g., Purchasing, Payables).</w:t>
      </w:r>
    </w:p>
    <w:p w14:paraId="3FBBE4AE" w14:textId="77777777" w:rsidR="005A370B" w:rsidRPr="001A4303" w:rsidRDefault="005A370B" w:rsidP="005A370B">
      <w:pPr>
        <w:numPr>
          <w:ilvl w:val="0"/>
          <w:numId w:val="12"/>
        </w:numPr>
        <w:spacing w:after="160" w:line="278" w:lineRule="auto"/>
        <w:rPr>
          <w:rFonts w:ascii="Arial" w:hAnsi="Arial" w:cs="Arial"/>
          <w:sz w:val="20"/>
          <w:szCs w:val="20"/>
        </w:rPr>
      </w:pPr>
      <w:r w:rsidRPr="001A4303">
        <w:rPr>
          <w:rFonts w:ascii="Arial" w:hAnsi="Arial" w:cs="Arial"/>
          <w:sz w:val="20"/>
          <w:szCs w:val="20"/>
        </w:rPr>
        <w:t>Save the site details to establish the supplier-site relationship.</w:t>
      </w:r>
    </w:p>
    <w:p w14:paraId="2640CF97" w14:textId="77777777" w:rsidR="005A370B" w:rsidRPr="001A4303" w:rsidRDefault="005A370B" w:rsidP="005A370B">
      <w:pPr>
        <w:spacing w:after="160" w:line="278" w:lineRule="auto"/>
        <w:rPr>
          <w:rFonts w:ascii="Arial" w:hAnsi="Arial" w:cs="Arial"/>
          <w:b/>
          <w:bCs/>
          <w:sz w:val="20"/>
          <w:szCs w:val="20"/>
        </w:rPr>
      </w:pPr>
      <w:r w:rsidRPr="001A4303">
        <w:rPr>
          <w:rFonts w:ascii="Arial" w:hAnsi="Arial" w:cs="Arial"/>
          <w:b/>
          <w:bCs/>
          <w:sz w:val="20"/>
          <w:szCs w:val="20"/>
        </w:rPr>
        <w:t>10. Assign Supplier Site to Business Units</w:t>
      </w:r>
    </w:p>
    <w:p w14:paraId="1F68884F" w14:textId="77777777" w:rsidR="005A370B" w:rsidRPr="001A4303" w:rsidRDefault="005A370B" w:rsidP="005A370B">
      <w:pPr>
        <w:numPr>
          <w:ilvl w:val="0"/>
          <w:numId w:val="13"/>
        </w:numPr>
        <w:spacing w:after="160" w:line="278" w:lineRule="auto"/>
        <w:rPr>
          <w:rFonts w:ascii="Arial" w:hAnsi="Arial" w:cs="Arial"/>
          <w:sz w:val="20"/>
          <w:szCs w:val="20"/>
        </w:rPr>
      </w:pPr>
      <w:r w:rsidRPr="001A4303">
        <w:rPr>
          <w:rFonts w:ascii="Arial" w:hAnsi="Arial" w:cs="Arial"/>
          <w:sz w:val="20"/>
          <w:szCs w:val="20"/>
        </w:rPr>
        <w:lastRenderedPageBreak/>
        <w:t>Navigate to the Site Assignments section within the supplier profile.</w:t>
      </w:r>
    </w:p>
    <w:p w14:paraId="0841F7E0" w14:textId="77777777" w:rsidR="005A370B" w:rsidRPr="001A4303" w:rsidRDefault="005A370B" w:rsidP="005A370B">
      <w:pPr>
        <w:numPr>
          <w:ilvl w:val="0"/>
          <w:numId w:val="13"/>
        </w:numPr>
        <w:spacing w:after="160" w:line="278" w:lineRule="auto"/>
        <w:rPr>
          <w:rFonts w:ascii="Arial" w:hAnsi="Arial" w:cs="Arial"/>
          <w:sz w:val="20"/>
          <w:szCs w:val="20"/>
        </w:rPr>
      </w:pPr>
      <w:r w:rsidRPr="001A4303">
        <w:rPr>
          <w:rFonts w:ascii="Arial" w:hAnsi="Arial" w:cs="Arial"/>
          <w:sz w:val="20"/>
          <w:szCs w:val="20"/>
        </w:rPr>
        <w:t>Assign the supplier site to relevant client business units (BUs) and specify the Bill-to BU responsible for invoice processing.</w:t>
      </w:r>
    </w:p>
    <w:p w14:paraId="65CEF030" w14:textId="77777777" w:rsidR="005A370B" w:rsidRPr="001A4303" w:rsidRDefault="005A370B" w:rsidP="005A370B">
      <w:pPr>
        <w:spacing w:after="160" w:line="278" w:lineRule="auto"/>
        <w:rPr>
          <w:rFonts w:ascii="Arial" w:hAnsi="Arial" w:cs="Arial"/>
          <w:sz w:val="20"/>
          <w:szCs w:val="20"/>
        </w:rPr>
      </w:pPr>
      <w:r w:rsidRPr="001A4303">
        <w:rPr>
          <w:rFonts w:ascii="Arial" w:hAnsi="Arial" w:cs="Arial"/>
          <w:sz w:val="20"/>
          <w:szCs w:val="20"/>
        </w:rPr>
        <w:t>By following these steps, you can effectively set up a supplier in Oracle Fusion, ensuring all necessary configurations are in place for seamless procurement operations.</w:t>
      </w:r>
    </w:p>
    <w:p w14:paraId="4EE15AE5" w14:textId="77777777" w:rsidR="005A370B" w:rsidRPr="001A4303" w:rsidRDefault="005A370B" w:rsidP="005A370B">
      <w:pPr>
        <w:rPr>
          <w:rFonts w:ascii="Arial" w:hAnsi="Arial" w:cs="Arial"/>
          <w:sz w:val="20"/>
          <w:szCs w:val="20"/>
        </w:rPr>
      </w:pPr>
    </w:p>
    <w:p w14:paraId="4C8639D7" w14:textId="151C44C9" w:rsidR="001033ED" w:rsidRDefault="001033ED" w:rsidP="006212FB">
      <w:pPr>
        <w:rPr>
          <w:b/>
          <w:sz w:val="24"/>
          <w:szCs w:val="24"/>
        </w:rPr>
      </w:pPr>
    </w:p>
    <w:p w14:paraId="4C8639D8" w14:textId="77777777" w:rsidR="001033ED" w:rsidRPr="001033ED" w:rsidRDefault="001033ED" w:rsidP="001033ED">
      <w:pPr>
        <w:rPr>
          <w:sz w:val="24"/>
          <w:szCs w:val="24"/>
        </w:rPr>
      </w:pPr>
    </w:p>
    <w:p w14:paraId="4C8639D9" w14:textId="77777777" w:rsidR="001033ED" w:rsidRDefault="001033ED" w:rsidP="001033ED">
      <w:pPr>
        <w:rPr>
          <w:sz w:val="24"/>
          <w:szCs w:val="24"/>
        </w:rPr>
      </w:pPr>
    </w:p>
    <w:p w14:paraId="4C8639DA" w14:textId="77777777" w:rsidR="006212FB" w:rsidRPr="001033ED" w:rsidRDefault="001033ED" w:rsidP="001033ED">
      <w:pPr>
        <w:rPr>
          <w:b/>
          <w:color w:val="FF0000"/>
          <w:sz w:val="24"/>
          <w:szCs w:val="24"/>
        </w:rPr>
      </w:pPr>
      <w:r w:rsidRPr="001033ED">
        <w:rPr>
          <w:b/>
          <w:color w:val="FF0000"/>
          <w:sz w:val="24"/>
          <w:szCs w:val="24"/>
        </w:rPr>
        <w:t xml:space="preserve">Note: </w:t>
      </w:r>
      <w:r w:rsidR="0079002A">
        <w:rPr>
          <w:b/>
          <w:color w:val="FF0000"/>
          <w:sz w:val="24"/>
          <w:szCs w:val="24"/>
        </w:rPr>
        <w:t xml:space="preserve">Post the </w:t>
      </w:r>
      <w:r w:rsidR="000C6EC7">
        <w:rPr>
          <w:b/>
          <w:color w:val="FF0000"/>
          <w:sz w:val="24"/>
          <w:szCs w:val="24"/>
        </w:rPr>
        <w:t>blog</w:t>
      </w:r>
      <w:r w:rsidR="00A81504">
        <w:rPr>
          <w:b/>
          <w:color w:val="FF0000"/>
          <w:sz w:val="24"/>
          <w:szCs w:val="24"/>
        </w:rPr>
        <w:t xml:space="preserve"> </w:t>
      </w:r>
      <w:r w:rsidR="0079002A">
        <w:rPr>
          <w:b/>
          <w:color w:val="FF0000"/>
          <w:sz w:val="24"/>
          <w:szCs w:val="24"/>
        </w:rPr>
        <w:t xml:space="preserve">in SharePoint. After </w:t>
      </w:r>
      <w:r w:rsidR="00A81504">
        <w:rPr>
          <w:b/>
          <w:color w:val="FF0000"/>
          <w:sz w:val="24"/>
          <w:szCs w:val="24"/>
        </w:rPr>
        <w:t>your manager</w:t>
      </w:r>
      <w:r w:rsidR="0079002A">
        <w:rPr>
          <w:b/>
          <w:color w:val="FF0000"/>
          <w:sz w:val="24"/>
          <w:szCs w:val="24"/>
        </w:rPr>
        <w:t>’s</w:t>
      </w:r>
      <w:r w:rsidR="00A81504">
        <w:rPr>
          <w:b/>
          <w:color w:val="FF0000"/>
          <w:sz w:val="24"/>
          <w:szCs w:val="24"/>
        </w:rPr>
        <w:t xml:space="preserve"> </w:t>
      </w:r>
      <w:r w:rsidRPr="001033ED">
        <w:rPr>
          <w:b/>
          <w:color w:val="FF0000"/>
          <w:sz w:val="24"/>
          <w:szCs w:val="24"/>
        </w:rPr>
        <w:t>review</w:t>
      </w:r>
      <w:r w:rsidR="0079002A">
        <w:rPr>
          <w:b/>
          <w:color w:val="FF0000"/>
          <w:sz w:val="24"/>
          <w:szCs w:val="24"/>
        </w:rPr>
        <w:t>, you can post it in our website.</w:t>
      </w:r>
    </w:p>
    <w:sectPr w:rsidR="006212FB" w:rsidRPr="001033ED" w:rsidSect="001543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39DD" w14:textId="77777777" w:rsidR="00915B0A" w:rsidRDefault="00915B0A" w:rsidP="006212FB">
      <w:pPr>
        <w:spacing w:after="0" w:line="240" w:lineRule="auto"/>
      </w:pPr>
      <w:r>
        <w:separator/>
      </w:r>
    </w:p>
  </w:endnote>
  <w:endnote w:type="continuationSeparator" w:id="0">
    <w:p w14:paraId="4C8639DE" w14:textId="77777777" w:rsidR="00915B0A" w:rsidRDefault="00915B0A" w:rsidP="0062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639DB" w14:textId="77777777" w:rsidR="00915B0A" w:rsidRDefault="00915B0A" w:rsidP="006212FB">
      <w:pPr>
        <w:spacing w:after="0" w:line="240" w:lineRule="auto"/>
      </w:pPr>
      <w:r>
        <w:separator/>
      </w:r>
    </w:p>
  </w:footnote>
  <w:footnote w:type="continuationSeparator" w:id="0">
    <w:p w14:paraId="4C8639DC" w14:textId="77777777" w:rsidR="00915B0A" w:rsidRDefault="00915B0A" w:rsidP="0062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639DF" w14:textId="0BBFD8C2" w:rsidR="006212FB" w:rsidRPr="00D226BE" w:rsidRDefault="00151D15" w:rsidP="006212FB">
    <w:pPr>
      <w:pStyle w:val="Header"/>
      <w:jc w:val="center"/>
      <w:rPr>
        <w:b/>
        <w:sz w:val="52"/>
        <w:szCs w:val="52"/>
        <w:lang w:val="en-US"/>
      </w:rPr>
    </w:pPr>
    <w:r w:rsidRPr="00151D15">
      <w:rPr>
        <w:b/>
        <w:sz w:val="52"/>
        <w:szCs w:val="52"/>
        <w:lang w:val="en-US"/>
      </w:rPr>
      <w:t>Supplier creation process</w:t>
    </w:r>
    <w:r>
      <w:rPr>
        <w:b/>
        <w:sz w:val="52"/>
        <w:szCs w:val="52"/>
        <w:lang w:val="en-US"/>
      </w:rPr>
      <w:t xml:space="preserve"> </w:t>
    </w:r>
    <w:r w:rsidR="00D226BE">
      <w:rPr>
        <w:b/>
        <w:sz w:val="52"/>
        <w:szCs w:val="52"/>
        <w:lang w:val="en-US"/>
      </w:rPr>
      <w:t>in 24D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50D47"/>
    <w:multiLevelType w:val="multilevel"/>
    <w:tmpl w:val="3662C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01F97"/>
    <w:multiLevelType w:val="multilevel"/>
    <w:tmpl w:val="4A94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41CFD"/>
    <w:multiLevelType w:val="multilevel"/>
    <w:tmpl w:val="B96C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B23B4"/>
    <w:multiLevelType w:val="multilevel"/>
    <w:tmpl w:val="B91A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2129A"/>
    <w:multiLevelType w:val="multilevel"/>
    <w:tmpl w:val="B95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C7B32"/>
    <w:multiLevelType w:val="multilevel"/>
    <w:tmpl w:val="DD7ED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02AEA"/>
    <w:multiLevelType w:val="multilevel"/>
    <w:tmpl w:val="226A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03CC8"/>
    <w:multiLevelType w:val="multilevel"/>
    <w:tmpl w:val="FFE8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075579"/>
    <w:multiLevelType w:val="multilevel"/>
    <w:tmpl w:val="B6CE7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A71C0"/>
    <w:multiLevelType w:val="multilevel"/>
    <w:tmpl w:val="58BC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E5F45"/>
    <w:multiLevelType w:val="multilevel"/>
    <w:tmpl w:val="4C1AF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104298"/>
    <w:multiLevelType w:val="multilevel"/>
    <w:tmpl w:val="FC18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637B71"/>
    <w:multiLevelType w:val="hybridMultilevel"/>
    <w:tmpl w:val="5CFA7A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9382596">
    <w:abstractNumId w:val="12"/>
  </w:num>
  <w:num w:numId="2" w16cid:durableId="1532959593">
    <w:abstractNumId w:val="11"/>
  </w:num>
  <w:num w:numId="3" w16cid:durableId="909073886">
    <w:abstractNumId w:val="7"/>
  </w:num>
  <w:num w:numId="4" w16cid:durableId="139395208">
    <w:abstractNumId w:val="10"/>
  </w:num>
  <w:num w:numId="5" w16cid:durableId="160241272">
    <w:abstractNumId w:val="1"/>
  </w:num>
  <w:num w:numId="6" w16cid:durableId="1521435653">
    <w:abstractNumId w:val="3"/>
  </w:num>
  <w:num w:numId="7" w16cid:durableId="594752486">
    <w:abstractNumId w:val="4"/>
  </w:num>
  <w:num w:numId="8" w16cid:durableId="364216190">
    <w:abstractNumId w:val="6"/>
  </w:num>
  <w:num w:numId="9" w16cid:durableId="691031075">
    <w:abstractNumId w:val="8"/>
  </w:num>
  <w:num w:numId="10" w16cid:durableId="1719474391">
    <w:abstractNumId w:val="2"/>
  </w:num>
  <w:num w:numId="11" w16cid:durableId="1255480953">
    <w:abstractNumId w:val="0"/>
  </w:num>
  <w:num w:numId="12" w16cid:durableId="1699743886">
    <w:abstractNumId w:val="5"/>
  </w:num>
  <w:num w:numId="13" w16cid:durableId="568924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2FB"/>
    <w:rsid w:val="000A4603"/>
    <w:rsid w:val="000C6EC7"/>
    <w:rsid w:val="000D25D2"/>
    <w:rsid w:val="000D4657"/>
    <w:rsid w:val="001033ED"/>
    <w:rsid w:val="00151D15"/>
    <w:rsid w:val="0015434F"/>
    <w:rsid w:val="00170F5D"/>
    <w:rsid w:val="00180C43"/>
    <w:rsid w:val="002025F0"/>
    <w:rsid w:val="00240F21"/>
    <w:rsid w:val="0036283D"/>
    <w:rsid w:val="003D5123"/>
    <w:rsid w:val="004249EE"/>
    <w:rsid w:val="004F5C06"/>
    <w:rsid w:val="005A370B"/>
    <w:rsid w:val="005C5F1E"/>
    <w:rsid w:val="006212FB"/>
    <w:rsid w:val="00661B88"/>
    <w:rsid w:val="007304C2"/>
    <w:rsid w:val="00750EE9"/>
    <w:rsid w:val="0079002A"/>
    <w:rsid w:val="007F79F7"/>
    <w:rsid w:val="008228E9"/>
    <w:rsid w:val="008258DB"/>
    <w:rsid w:val="008C3CFD"/>
    <w:rsid w:val="008C77FD"/>
    <w:rsid w:val="00915B0A"/>
    <w:rsid w:val="00A1466D"/>
    <w:rsid w:val="00A81504"/>
    <w:rsid w:val="00AA1DE5"/>
    <w:rsid w:val="00AC4428"/>
    <w:rsid w:val="00AF6479"/>
    <w:rsid w:val="00BE135D"/>
    <w:rsid w:val="00BE2140"/>
    <w:rsid w:val="00BE38EF"/>
    <w:rsid w:val="00BE718F"/>
    <w:rsid w:val="00C92FE1"/>
    <w:rsid w:val="00D226BE"/>
    <w:rsid w:val="00E363C6"/>
    <w:rsid w:val="00E9195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639CA"/>
  <w15:docId w15:val="{77D312A4-BB38-416F-BB07-12E0D84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2FB"/>
    <w:pPr>
      <w:ind w:left="720"/>
      <w:contextualSpacing/>
    </w:pPr>
  </w:style>
  <w:style w:type="paragraph" w:styleId="Header">
    <w:name w:val="header"/>
    <w:basedOn w:val="Normal"/>
    <w:link w:val="HeaderChar"/>
    <w:uiPriority w:val="99"/>
    <w:unhideWhenUsed/>
    <w:rsid w:val="00621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2FB"/>
  </w:style>
  <w:style w:type="paragraph" w:styleId="Footer">
    <w:name w:val="footer"/>
    <w:basedOn w:val="Normal"/>
    <w:link w:val="FooterChar"/>
    <w:uiPriority w:val="99"/>
    <w:unhideWhenUsed/>
    <w:rsid w:val="00621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FB"/>
  </w:style>
  <w:style w:type="paragraph" w:styleId="NormalWeb">
    <w:name w:val="Normal (Web)"/>
    <w:basedOn w:val="Normal"/>
    <w:uiPriority w:val="99"/>
    <w:semiHidden/>
    <w:unhideWhenUsed/>
    <w:rsid w:val="003D51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21161">
      <w:bodyDiv w:val="1"/>
      <w:marLeft w:val="0"/>
      <w:marRight w:val="0"/>
      <w:marTop w:val="0"/>
      <w:marBottom w:val="0"/>
      <w:divBdr>
        <w:top w:val="none" w:sz="0" w:space="0" w:color="auto"/>
        <w:left w:val="none" w:sz="0" w:space="0" w:color="auto"/>
        <w:bottom w:val="none" w:sz="0" w:space="0" w:color="auto"/>
        <w:right w:val="none" w:sz="0" w:space="0" w:color="auto"/>
      </w:divBdr>
    </w:div>
    <w:div w:id="613290089">
      <w:bodyDiv w:val="1"/>
      <w:marLeft w:val="0"/>
      <w:marRight w:val="0"/>
      <w:marTop w:val="0"/>
      <w:marBottom w:val="0"/>
      <w:divBdr>
        <w:top w:val="none" w:sz="0" w:space="0" w:color="auto"/>
        <w:left w:val="none" w:sz="0" w:space="0" w:color="auto"/>
        <w:bottom w:val="none" w:sz="0" w:space="0" w:color="auto"/>
        <w:right w:val="none" w:sz="0" w:space="0" w:color="auto"/>
      </w:divBdr>
    </w:div>
    <w:div w:id="648171522">
      <w:bodyDiv w:val="1"/>
      <w:marLeft w:val="0"/>
      <w:marRight w:val="0"/>
      <w:marTop w:val="0"/>
      <w:marBottom w:val="0"/>
      <w:divBdr>
        <w:top w:val="none" w:sz="0" w:space="0" w:color="auto"/>
        <w:left w:val="none" w:sz="0" w:space="0" w:color="auto"/>
        <w:bottom w:val="none" w:sz="0" w:space="0" w:color="auto"/>
        <w:right w:val="none" w:sz="0" w:space="0" w:color="auto"/>
      </w:divBdr>
    </w:div>
    <w:div w:id="1061293034">
      <w:bodyDiv w:val="1"/>
      <w:marLeft w:val="0"/>
      <w:marRight w:val="0"/>
      <w:marTop w:val="0"/>
      <w:marBottom w:val="0"/>
      <w:divBdr>
        <w:top w:val="none" w:sz="0" w:space="0" w:color="auto"/>
        <w:left w:val="none" w:sz="0" w:space="0" w:color="auto"/>
        <w:bottom w:val="none" w:sz="0" w:space="0" w:color="auto"/>
        <w:right w:val="none" w:sz="0" w:space="0" w:color="auto"/>
      </w:divBdr>
    </w:div>
    <w:div w:id="1539010205">
      <w:bodyDiv w:val="1"/>
      <w:marLeft w:val="0"/>
      <w:marRight w:val="0"/>
      <w:marTop w:val="0"/>
      <w:marBottom w:val="0"/>
      <w:divBdr>
        <w:top w:val="none" w:sz="0" w:space="0" w:color="auto"/>
        <w:left w:val="none" w:sz="0" w:space="0" w:color="auto"/>
        <w:bottom w:val="none" w:sz="0" w:space="0" w:color="auto"/>
        <w:right w:val="none" w:sz="0" w:space="0" w:color="auto"/>
      </w:divBdr>
    </w:div>
    <w:div w:id="1613130310">
      <w:bodyDiv w:val="1"/>
      <w:marLeft w:val="0"/>
      <w:marRight w:val="0"/>
      <w:marTop w:val="0"/>
      <w:marBottom w:val="0"/>
      <w:divBdr>
        <w:top w:val="none" w:sz="0" w:space="0" w:color="auto"/>
        <w:left w:val="none" w:sz="0" w:space="0" w:color="auto"/>
        <w:bottom w:val="none" w:sz="0" w:space="0" w:color="auto"/>
        <w:right w:val="none" w:sz="0" w:space="0" w:color="auto"/>
      </w:divBdr>
    </w:div>
    <w:div w:id="1893037986">
      <w:bodyDiv w:val="1"/>
      <w:marLeft w:val="0"/>
      <w:marRight w:val="0"/>
      <w:marTop w:val="0"/>
      <w:marBottom w:val="0"/>
      <w:divBdr>
        <w:top w:val="none" w:sz="0" w:space="0" w:color="auto"/>
        <w:left w:val="none" w:sz="0" w:space="0" w:color="auto"/>
        <w:bottom w:val="none" w:sz="0" w:space="0" w:color="auto"/>
        <w:right w:val="none" w:sz="0" w:space="0" w:color="auto"/>
      </w:divBdr>
    </w:div>
    <w:div w:id="20691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BAKU</dc:creator>
  <cp:lastModifiedBy>Bhaskar Krishna</cp:lastModifiedBy>
  <cp:revision>32</cp:revision>
  <dcterms:created xsi:type="dcterms:W3CDTF">2020-10-07T06:07:00Z</dcterms:created>
  <dcterms:modified xsi:type="dcterms:W3CDTF">2025-03-24T13:46:00Z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ba79d93e5bc02d9d9d636f377a695351a47f3765e35dbde2cec1accbc83c5c8d</vt:lpwstr>
  </property>
</Properties>
</file>