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7F36" w:rsidRPr="007F7F36" w:rsidRDefault="007F7F36" w:rsidP="007F7F36">
      <w:pPr>
        <w:shd w:val="clear" w:color="auto" w:fill="FFFFFF"/>
        <w:spacing w:after="240" w:line="240" w:lineRule="auto"/>
        <w:rPr>
          <w:rFonts w:ascii="Arial" w:eastAsia="Times New Roman" w:hAnsi="Arial" w:cs="Arial"/>
          <w:b/>
          <w:bCs/>
          <w:color w:val="000000"/>
          <w:sz w:val="36"/>
          <w:szCs w:val="36"/>
        </w:rPr>
      </w:pPr>
      <w:bookmarkStart w:id="0" w:name="_GoBack"/>
      <w:r w:rsidRPr="007F7F36">
        <w:rPr>
          <w:rFonts w:ascii="Arial" w:eastAsia="Times New Roman" w:hAnsi="Arial" w:cs="Arial"/>
          <w:b/>
          <w:bCs/>
          <w:color w:val="FF1519"/>
          <w:sz w:val="36"/>
          <w:szCs w:val="36"/>
        </w:rPr>
        <w:t>Back to Back Sales Order Cycle Setups and Process Flow in R12</w:t>
      </w:r>
      <w:bookmarkEnd w:id="0"/>
      <w:r w:rsidRPr="007F7F36">
        <w:rPr>
          <w:rFonts w:ascii="Arial" w:eastAsia="Times New Roman" w:hAnsi="Arial" w:cs="Arial"/>
          <w:b/>
          <w:bCs/>
          <w:color w:val="FF1519"/>
          <w:sz w:val="36"/>
          <w:szCs w:val="36"/>
        </w:rPr>
        <w:t>.2</w:t>
      </w:r>
    </w:p>
    <w:p w:rsidR="007F7F36" w:rsidRPr="007F7F36" w:rsidRDefault="007F7F36" w:rsidP="007F7F36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</w:rPr>
      </w:pPr>
      <w:r w:rsidRPr="007F7F36">
        <w:rPr>
          <w:rFonts w:ascii="Calibri" w:eastAsia="Times New Roman" w:hAnsi="Calibri" w:cs="Arial"/>
          <w:b/>
          <w:bCs/>
          <w:color w:val="00B0F0"/>
          <w:sz w:val="34"/>
          <w:szCs w:val="34"/>
        </w:rPr>
        <w:t>Back to Back Orders in Oracle</w:t>
      </w:r>
    </w:p>
    <w:p w:rsidR="007F7F36" w:rsidRPr="007F7F36" w:rsidRDefault="007F7F36" w:rsidP="007F7F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7F7F36" w:rsidRPr="007F7F36" w:rsidRDefault="007F7F36" w:rsidP="007F7F36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</w:rPr>
      </w:pPr>
      <w:r w:rsidRPr="007F7F36">
        <w:rPr>
          <w:rFonts w:ascii="Calibri" w:eastAsia="Times New Roman" w:hAnsi="Calibri" w:cs="Arial"/>
          <w:b/>
          <w:bCs/>
          <w:color w:val="FF0000"/>
          <w:sz w:val="26"/>
          <w:szCs w:val="26"/>
          <w:u w:val="single"/>
        </w:rPr>
        <w:t>Setups Required:</w:t>
      </w:r>
    </w:p>
    <w:p w:rsidR="007F7F36" w:rsidRPr="007F7F36" w:rsidRDefault="007F7F36" w:rsidP="007F7F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7F7F36" w:rsidRPr="007F7F36" w:rsidRDefault="007F7F36" w:rsidP="007F7F36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</w:rPr>
      </w:pPr>
      <w:r w:rsidRPr="007F7F36">
        <w:rPr>
          <w:rFonts w:ascii="Calibri" w:eastAsia="Times New Roman" w:hAnsi="Calibri" w:cs="Arial"/>
          <w:b/>
          <w:bCs/>
          <w:color w:val="000000"/>
          <w:shd w:val="clear" w:color="auto" w:fill="FFFF00"/>
        </w:rPr>
        <w:t>Step1: Create Transaction type.</w:t>
      </w:r>
    </w:p>
    <w:p w:rsidR="007F7F36" w:rsidRPr="007F7F36" w:rsidRDefault="007F7F36" w:rsidP="007F7F36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</w:rPr>
      </w:pPr>
      <w:r w:rsidRPr="007F7F36">
        <w:rPr>
          <w:rFonts w:ascii="Calibri" w:eastAsia="Times New Roman" w:hAnsi="Calibri" w:cs="Arial"/>
          <w:color w:val="000000"/>
        </w:rPr>
        <w:t>Use Order Fulfillment flow as Order Flow – Generic.</w:t>
      </w:r>
    </w:p>
    <w:p w:rsidR="007F7F36" w:rsidRPr="007F7F36" w:rsidRDefault="007F7F36" w:rsidP="007F7F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7F7F36">
        <w:rPr>
          <w:rFonts w:ascii="Arial" w:eastAsia="Times New Roman" w:hAnsi="Arial" w:cs="Arial"/>
          <w:color w:val="000000"/>
        </w:rPr>
        <w:br/>
      </w:r>
      <w:r w:rsidR="004B0AD4">
        <w:rPr>
          <w:noProof/>
        </w:rPr>
        <w:drawing>
          <wp:inline distT="0" distB="0" distL="0" distR="0" wp14:anchorId="76717EA9" wp14:editId="5ACA3B6C">
            <wp:extent cx="6353175" cy="3486150"/>
            <wp:effectExtent l="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F36" w:rsidRPr="007F7F36" w:rsidRDefault="007F7F36" w:rsidP="007F7F36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</w:rPr>
      </w:pPr>
      <w:r w:rsidRPr="007F7F36">
        <w:rPr>
          <w:rFonts w:ascii="Calibri" w:eastAsia="Times New Roman" w:hAnsi="Calibri" w:cs="Arial"/>
          <w:color w:val="000000"/>
        </w:rPr>
        <w:br/>
      </w:r>
    </w:p>
    <w:p w:rsidR="007F7F36" w:rsidRPr="007F7F36" w:rsidRDefault="007F7F36" w:rsidP="007F7F36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</w:rPr>
      </w:pPr>
      <w:r w:rsidRPr="007F7F36">
        <w:rPr>
          <w:rFonts w:ascii="Calibri" w:eastAsia="Times New Roman" w:hAnsi="Calibri" w:cs="Arial"/>
          <w:color w:val="000000"/>
        </w:rPr>
        <w:t>Use the Line flow and validate the workflow then create a document sequence and assign to the above transaction type.</w:t>
      </w:r>
    </w:p>
    <w:p w:rsidR="001A7408" w:rsidRDefault="001A7408" w:rsidP="007F7F36">
      <w:pPr>
        <w:shd w:val="clear" w:color="auto" w:fill="FFFFFF"/>
        <w:spacing w:line="240" w:lineRule="auto"/>
        <w:jc w:val="both"/>
        <w:rPr>
          <w:rFonts w:ascii="Calibri" w:eastAsia="Times New Roman" w:hAnsi="Calibri" w:cs="Arial"/>
          <w:b/>
          <w:bCs/>
          <w:color w:val="000000"/>
          <w:shd w:val="clear" w:color="auto" w:fill="FFFF00"/>
        </w:rPr>
      </w:pPr>
    </w:p>
    <w:p w:rsidR="001A7408" w:rsidRDefault="001A7408" w:rsidP="007F7F36">
      <w:pPr>
        <w:shd w:val="clear" w:color="auto" w:fill="FFFFFF"/>
        <w:spacing w:line="240" w:lineRule="auto"/>
        <w:jc w:val="both"/>
        <w:rPr>
          <w:rFonts w:ascii="Calibri" w:eastAsia="Times New Roman" w:hAnsi="Calibri" w:cs="Arial"/>
          <w:b/>
          <w:bCs/>
          <w:color w:val="000000"/>
          <w:shd w:val="clear" w:color="auto" w:fill="FFFF00"/>
        </w:rPr>
      </w:pPr>
    </w:p>
    <w:p w:rsidR="001A7408" w:rsidRDefault="001A7408" w:rsidP="007F7F36">
      <w:pPr>
        <w:shd w:val="clear" w:color="auto" w:fill="FFFFFF"/>
        <w:spacing w:line="240" w:lineRule="auto"/>
        <w:jc w:val="both"/>
        <w:rPr>
          <w:rFonts w:ascii="Calibri" w:eastAsia="Times New Roman" w:hAnsi="Calibri" w:cs="Arial"/>
          <w:b/>
          <w:bCs/>
          <w:color w:val="000000"/>
          <w:shd w:val="clear" w:color="auto" w:fill="FFFF00"/>
        </w:rPr>
      </w:pPr>
    </w:p>
    <w:p w:rsidR="001A7408" w:rsidRDefault="001A7408" w:rsidP="007F7F36">
      <w:pPr>
        <w:shd w:val="clear" w:color="auto" w:fill="FFFFFF"/>
        <w:spacing w:line="240" w:lineRule="auto"/>
        <w:jc w:val="both"/>
        <w:rPr>
          <w:rFonts w:ascii="Calibri" w:eastAsia="Times New Roman" w:hAnsi="Calibri" w:cs="Arial"/>
          <w:b/>
          <w:bCs/>
          <w:color w:val="000000"/>
          <w:shd w:val="clear" w:color="auto" w:fill="FFFF00"/>
        </w:rPr>
      </w:pPr>
    </w:p>
    <w:p w:rsidR="007F7F36" w:rsidRPr="007F7F36" w:rsidRDefault="007F7F36" w:rsidP="007F7F36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</w:rPr>
      </w:pPr>
      <w:r w:rsidRPr="007F7F36">
        <w:rPr>
          <w:rFonts w:ascii="Calibri" w:eastAsia="Times New Roman" w:hAnsi="Calibri" w:cs="Arial"/>
          <w:b/>
          <w:bCs/>
          <w:color w:val="000000"/>
          <w:shd w:val="clear" w:color="auto" w:fill="FFFF00"/>
        </w:rPr>
        <w:br/>
      </w:r>
    </w:p>
    <w:p w:rsidR="007F7F36" w:rsidRPr="007F7F36" w:rsidRDefault="007F7F36" w:rsidP="007F7F36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</w:rPr>
      </w:pPr>
      <w:r w:rsidRPr="007F7F36">
        <w:rPr>
          <w:rFonts w:ascii="Calibri" w:eastAsia="Times New Roman" w:hAnsi="Calibri" w:cs="Arial"/>
          <w:b/>
          <w:bCs/>
          <w:color w:val="000000"/>
          <w:shd w:val="clear" w:color="auto" w:fill="FFFF00"/>
        </w:rPr>
        <w:lastRenderedPageBreak/>
        <w:t>Step2: Create an Item with attributes.</w:t>
      </w:r>
    </w:p>
    <w:p w:rsidR="007F7F36" w:rsidRPr="007F7F36" w:rsidRDefault="007F7F36" w:rsidP="007F7F36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</w:rPr>
      </w:pPr>
      <w:r w:rsidRPr="007F7F36">
        <w:rPr>
          <w:rFonts w:ascii="Calibri" w:eastAsia="Times New Roman" w:hAnsi="Calibri" w:cs="Arial"/>
          <w:color w:val="000000"/>
        </w:rPr>
        <w:t>Go to Inventory and create an item (</w:t>
      </w:r>
      <w:r w:rsidRPr="007F7F36">
        <w:rPr>
          <w:rFonts w:ascii="Calibri" w:eastAsia="Times New Roman" w:hAnsi="Calibri" w:cs="Arial"/>
          <w:b/>
          <w:bCs/>
          <w:color w:val="000000"/>
        </w:rPr>
        <w:t>B2B item1</w:t>
      </w:r>
      <w:r w:rsidRPr="007F7F36">
        <w:rPr>
          <w:rFonts w:ascii="Calibri" w:eastAsia="Times New Roman" w:hAnsi="Calibri" w:cs="Arial"/>
          <w:color w:val="000000"/>
        </w:rPr>
        <w:t xml:space="preserve"> here)</w:t>
      </w:r>
    </w:p>
    <w:p w:rsidR="007F7F36" w:rsidRPr="007F7F36" w:rsidRDefault="004B0AD4" w:rsidP="007F7F36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</w:rPr>
      </w:pPr>
      <w:r>
        <w:rPr>
          <w:noProof/>
        </w:rPr>
        <w:drawing>
          <wp:inline distT="0" distB="0" distL="0" distR="0" wp14:anchorId="0608B698" wp14:editId="2F81402A">
            <wp:extent cx="6419850" cy="447675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F36" w:rsidRPr="007F7F36" w:rsidRDefault="007F7F36" w:rsidP="007F7F36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</w:rPr>
      </w:pPr>
      <w:r w:rsidRPr="007F7F36">
        <w:rPr>
          <w:rFonts w:ascii="Calibri" w:eastAsia="Times New Roman" w:hAnsi="Calibri" w:cs="Arial"/>
          <w:color w:val="000000"/>
          <w:sz w:val="21"/>
          <w:szCs w:val="21"/>
        </w:rPr>
        <w:t>Enable "</w:t>
      </w:r>
      <w:r w:rsidRPr="007F7F36">
        <w:rPr>
          <w:rFonts w:ascii="Calibri" w:eastAsia="Times New Roman" w:hAnsi="Calibri" w:cs="Arial"/>
          <w:b/>
          <w:bCs/>
          <w:color w:val="000000"/>
          <w:sz w:val="21"/>
          <w:szCs w:val="21"/>
        </w:rPr>
        <w:t>Use Approved Supplier</w:t>
      </w:r>
      <w:r w:rsidRPr="007F7F36">
        <w:rPr>
          <w:rFonts w:ascii="Calibri" w:eastAsia="Times New Roman" w:hAnsi="Calibri" w:cs="Arial"/>
          <w:color w:val="000000"/>
          <w:sz w:val="21"/>
          <w:szCs w:val="21"/>
        </w:rPr>
        <w:t>" attribute and enter "</w:t>
      </w:r>
      <w:r w:rsidRPr="007F7F36">
        <w:rPr>
          <w:rFonts w:ascii="Calibri" w:eastAsia="Times New Roman" w:hAnsi="Calibri" w:cs="Arial"/>
          <w:b/>
          <w:bCs/>
          <w:color w:val="000000"/>
          <w:sz w:val="21"/>
          <w:szCs w:val="21"/>
        </w:rPr>
        <w:t>List Price</w:t>
      </w:r>
      <w:r w:rsidRPr="007F7F36">
        <w:rPr>
          <w:rFonts w:ascii="Calibri" w:eastAsia="Times New Roman" w:hAnsi="Calibri" w:cs="Arial"/>
          <w:color w:val="000000"/>
          <w:sz w:val="21"/>
          <w:szCs w:val="21"/>
        </w:rPr>
        <w:t>" in Purchasing TAB.</w:t>
      </w:r>
    </w:p>
    <w:p w:rsidR="007F7F36" w:rsidRPr="007F7F36" w:rsidRDefault="007F7F36" w:rsidP="007F7F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7F7F36" w:rsidRPr="007F7F36" w:rsidRDefault="007F7F36" w:rsidP="007F7F36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</w:rPr>
      </w:pPr>
      <w:r w:rsidRPr="007F7F36">
        <w:rPr>
          <w:rFonts w:ascii="Calibri" w:eastAsia="Times New Roman" w:hAnsi="Calibri" w:cs="Arial"/>
          <w:color w:val="000000"/>
          <w:sz w:val="21"/>
          <w:szCs w:val="21"/>
        </w:rPr>
        <w:t>In General Planning tab enter "</w:t>
      </w:r>
      <w:r w:rsidRPr="007F7F36">
        <w:rPr>
          <w:rFonts w:ascii="Calibri" w:eastAsia="Times New Roman" w:hAnsi="Calibri" w:cs="Arial"/>
          <w:b/>
          <w:bCs/>
          <w:color w:val="000000"/>
          <w:sz w:val="21"/>
          <w:szCs w:val="21"/>
        </w:rPr>
        <w:t>Make or Buy Field to BUY</w:t>
      </w:r>
      <w:r w:rsidRPr="007F7F36">
        <w:rPr>
          <w:rFonts w:ascii="Calibri" w:eastAsia="Times New Roman" w:hAnsi="Calibri" w:cs="Arial"/>
          <w:color w:val="000000"/>
          <w:sz w:val="21"/>
          <w:szCs w:val="21"/>
        </w:rPr>
        <w:t>".</w:t>
      </w:r>
    </w:p>
    <w:p w:rsidR="007F7F36" w:rsidRPr="007F7F36" w:rsidRDefault="004B0AD4" w:rsidP="007F7F36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</w:rPr>
      </w:pPr>
      <w:r>
        <w:rPr>
          <w:noProof/>
        </w:rPr>
        <w:lastRenderedPageBreak/>
        <w:drawing>
          <wp:inline distT="0" distB="0" distL="0" distR="0" wp14:anchorId="5CA92CE7" wp14:editId="597FC3BC">
            <wp:extent cx="6353175" cy="4324350"/>
            <wp:effectExtent l="0" t="0" r="952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F36" w:rsidRPr="007F7F36" w:rsidRDefault="007F7F36" w:rsidP="007F7F36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</w:rPr>
      </w:pPr>
      <w:r w:rsidRPr="007F7F36">
        <w:rPr>
          <w:rFonts w:ascii="Calibri" w:eastAsia="Times New Roman" w:hAnsi="Calibri" w:cs="Arial"/>
          <w:color w:val="000000"/>
          <w:sz w:val="21"/>
          <w:szCs w:val="21"/>
        </w:rPr>
        <w:t>In Work in Process tab check the "</w:t>
      </w:r>
      <w:r w:rsidRPr="007F7F36">
        <w:rPr>
          <w:rFonts w:ascii="Calibri" w:eastAsia="Times New Roman" w:hAnsi="Calibri" w:cs="Arial"/>
          <w:b/>
          <w:bCs/>
          <w:color w:val="000000"/>
          <w:sz w:val="21"/>
          <w:szCs w:val="21"/>
        </w:rPr>
        <w:t>Build in WIP</w:t>
      </w:r>
      <w:r w:rsidRPr="007F7F36">
        <w:rPr>
          <w:rFonts w:ascii="Calibri" w:eastAsia="Times New Roman" w:hAnsi="Calibri" w:cs="Arial"/>
          <w:color w:val="000000"/>
          <w:sz w:val="21"/>
          <w:szCs w:val="21"/>
        </w:rPr>
        <w:t>" check Box as below.</w:t>
      </w:r>
    </w:p>
    <w:p w:rsidR="007F7F36" w:rsidRPr="007F7F36" w:rsidRDefault="004B0AD4" w:rsidP="007F7F36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</w:rPr>
      </w:pPr>
      <w:r>
        <w:rPr>
          <w:noProof/>
        </w:rPr>
        <w:drawing>
          <wp:inline distT="0" distB="0" distL="0" distR="0" wp14:anchorId="5C9F9B91" wp14:editId="682B5586">
            <wp:extent cx="6353175" cy="1581150"/>
            <wp:effectExtent l="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F36" w:rsidRPr="007F7F36" w:rsidRDefault="007F7F36" w:rsidP="007F7F36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</w:rPr>
      </w:pPr>
      <w:r w:rsidRPr="007F7F36">
        <w:rPr>
          <w:rFonts w:ascii="Calibri" w:eastAsia="Times New Roman" w:hAnsi="Calibri" w:cs="Arial"/>
          <w:color w:val="000000"/>
          <w:sz w:val="21"/>
          <w:szCs w:val="21"/>
        </w:rPr>
        <w:t>In order Management tab, make sure you check "</w:t>
      </w:r>
      <w:r w:rsidRPr="007F7F36">
        <w:rPr>
          <w:rFonts w:ascii="Calibri" w:eastAsia="Times New Roman" w:hAnsi="Calibri" w:cs="Arial"/>
          <w:b/>
          <w:bCs/>
          <w:color w:val="000000"/>
          <w:sz w:val="21"/>
          <w:szCs w:val="21"/>
        </w:rPr>
        <w:t>Assemble to Order</w:t>
      </w:r>
      <w:r w:rsidRPr="007F7F36">
        <w:rPr>
          <w:rFonts w:ascii="Calibri" w:eastAsia="Times New Roman" w:hAnsi="Calibri" w:cs="Arial"/>
          <w:color w:val="000000"/>
          <w:sz w:val="21"/>
          <w:szCs w:val="21"/>
        </w:rPr>
        <w:t>" check box.</w:t>
      </w:r>
    </w:p>
    <w:p w:rsidR="007F7F36" w:rsidRPr="007F7F36" w:rsidRDefault="004B0AD4" w:rsidP="007F7F36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</w:rPr>
      </w:pPr>
      <w:r>
        <w:rPr>
          <w:noProof/>
        </w:rPr>
        <w:lastRenderedPageBreak/>
        <w:drawing>
          <wp:inline distT="0" distB="0" distL="0" distR="0" wp14:anchorId="65AAD5C0" wp14:editId="62855CA4">
            <wp:extent cx="6334125" cy="2247900"/>
            <wp:effectExtent l="0" t="0" r="952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F36" w:rsidRPr="007F7F36" w:rsidRDefault="007F7F36" w:rsidP="007F7F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7F7F36" w:rsidRPr="007F7F36" w:rsidRDefault="007F7F36" w:rsidP="007F7F36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</w:rPr>
      </w:pPr>
      <w:r w:rsidRPr="007F7F36">
        <w:rPr>
          <w:rFonts w:ascii="Calibri" w:eastAsia="Times New Roman" w:hAnsi="Calibri" w:cs="Arial"/>
          <w:b/>
          <w:bCs/>
          <w:color w:val="000000"/>
          <w:shd w:val="clear" w:color="auto" w:fill="FFFF00"/>
        </w:rPr>
        <w:t>Step3: Create approved supplier list.</w:t>
      </w:r>
    </w:p>
    <w:p w:rsidR="007F7F36" w:rsidRPr="007F7F36" w:rsidRDefault="007F7F36" w:rsidP="007F7F36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</w:rPr>
      </w:pPr>
      <w:r w:rsidRPr="007F7F36">
        <w:rPr>
          <w:rFonts w:ascii="Calibri" w:eastAsia="Times New Roman" w:hAnsi="Calibri" w:cs="Arial"/>
          <w:b/>
          <w:bCs/>
          <w:color w:val="000000"/>
        </w:rPr>
        <w:t>Go to Purchasing Responsibility.</w:t>
      </w:r>
    </w:p>
    <w:p w:rsidR="007F7F36" w:rsidRPr="007F7F36" w:rsidRDefault="003F7C2F" w:rsidP="007F7F36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</w:rPr>
      </w:pPr>
      <w:r>
        <w:rPr>
          <w:noProof/>
        </w:rPr>
        <w:drawing>
          <wp:inline distT="0" distB="0" distL="0" distR="0" wp14:anchorId="08384EA3" wp14:editId="4A88D727">
            <wp:extent cx="6800850" cy="4829175"/>
            <wp:effectExtent l="0" t="0" r="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F36" w:rsidRPr="007F7F36" w:rsidRDefault="007F7F36" w:rsidP="007F7F36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</w:rPr>
      </w:pPr>
      <w:r w:rsidRPr="007F7F36">
        <w:rPr>
          <w:rFonts w:ascii="Calibri" w:eastAsia="Times New Roman" w:hAnsi="Calibri" w:cs="Arial"/>
          <w:color w:val="000000"/>
          <w:sz w:val="21"/>
          <w:szCs w:val="21"/>
        </w:rPr>
        <w:t>Select the Item and give the supplier and make the status to approve as below.</w:t>
      </w:r>
    </w:p>
    <w:p w:rsidR="007F7F36" w:rsidRPr="007F7F36" w:rsidRDefault="003F7C2F" w:rsidP="007F7F36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</w:rPr>
      </w:pPr>
      <w:r>
        <w:rPr>
          <w:noProof/>
        </w:rPr>
        <w:lastRenderedPageBreak/>
        <w:drawing>
          <wp:inline distT="0" distB="0" distL="0" distR="0" wp14:anchorId="30AD5DF8" wp14:editId="46E55E4C">
            <wp:extent cx="6438900" cy="4657725"/>
            <wp:effectExtent l="0" t="0" r="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F36" w:rsidRPr="007F7F36" w:rsidRDefault="007F7F36" w:rsidP="007F7F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7F7F36" w:rsidRPr="007F7F36" w:rsidRDefault="007F7F36" w:rsidP="007F7F36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</w:rPr>
      </w:pPr>
      <w:r w:rsidRPr="007F7F36">
        <w:rPr>
          <w:rFonts w:ascii="Calibri" w:eastAsia="Times New Roman" w:hAnsi="Calibri" w:cs="Arial"/>
          <w:b/>
          <w:bCs/>
          <w:color w:val="000000"/>
          <w:shd w:val="clear" w:color="auto" w:fill="FFFF00"/>
        </w:rPr>
        <w:t>Step4: Create Sourcing rules.</w:t>
      </w:r>
    </w:p>
    <w:p w:rsidR="007F7F36" w:rsidRPr="007F7F36" w:rsidRDefault="007F7F36" w:rsidP="007F7F36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</w:rPr>
      </w:pPr>
      <w:r w:rsidRPr="007F7F36">
        <w:rPr>
          <w:rFonts w:ascii="Calibri" w:eastAsia="Times New Roman" w:hAnsi="Calibri" w:cs="Arial"/>
          <w:b/>
          <w:bCs/>
          <w:color w:val="000000"/>
          <w:sz w:val="21"/>
          <w:szCs w:val="21"/>
        </w:rPr>
        <w:t xml:space="preserve">Navigation: Supply Base &gt; Sourcing Rules. </w:t>
      </w:r>
    </w:p>
    <w:p w:rsidR="007F7F36" w:rsidRPr="007F7F36" w:rsidRDefault="007F7F36" w:rsidP="007F7F36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</w:rPr>
      </w:pPr>
      <w:r w:rsidRPr="007F7F36">
        <w:rPr>
          <w:rFonts w:ascii="Calibri" w:eastAsia="Times New Roman" w:hAnsi="Calibri" w:cs="Arial"/>
          <w:color w:val="000000"/>
          <w:sz w:val="21"/>
          <w:szCs w:val="21"/>
        </w:rPr>
        <w:t>Create a sourcing rule with type as "</w:t>
      </w:r>
      <w:r w:rsidRPr="007F7F36">
        <w:rPr>
          <w:rFonts w:ascii="Calibri" w:eastAsia="Times New Roman" w:hAnsi="Calibri" w:cs="Arial"/>
          <w:b/>
          <w:bCs/>
          <w:color w:val="000000"/>
          <w:sz w:val="21"/>
          <w:szCs w:val="21"/>
        </w:rPr>
        <w:t>Buy From</w:t>
      </w:r>
      <w:r w:rsidRPr="007F7F36">
        <w:rPr>
          <w:rFonts w:ascii="Calibri" w:eastAsia="Times New Roman" w:hAnsi="Calibri" w:cs="Arial"/>
          <w:color w:val="000000"/>
          <w:sz w:val="21"/>
          <w:szCs w:val="21"/>
        </w:rPr>
        <w:t>" and the selected supplier and allocate the Rank as below and save.</w:t>
      </w:r>
    </w:p>
    <w:p w:rsidR="007F7F36" w:rsidRPr="007F7F36" w:rsidRDefault="003F7C2F" w:rsidP="007F7F36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</w:rPr>
      </w:pPr>
      <w:r>
        <w:rPr>
          <w:noProof/>
        </w:rPr>
        <w:lastRenderedPageBreak/>
        <w:drawing>
          <wp:inline distT="0" distB="0" distL="0" distR="0" wp14:anchorId="1383DAAD" wp14:editId="2BD40E5A">
            <wp:extent cx="6386513" cy="425767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93906" cy="4262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F36" w:rsidRPr="007F7F36" w:rsidRDefault="007F7F36" w:rsidP="007F7F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7F7F36" w:rsidRPr="007F7F36" w:rsidRDefault="007F7F36" w:rsidP="007F7F36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</w:rPr>
      </w:pPr>
      <w:r w:rsidRPr="007F7F36">
        <w:rPr>
          <w:rFonts w:ascii="Calibri" w:eastAsia="Times New Roman" w:hAnsi="Calibri" w:cs="Arial"/>
          <w:b/>
          <w:bCs/>
          <w:color w:val="000000"/>
          <w:shd w:val="clear" w:color="auto" w:fill="FFFF00"/>
        </w:rPr>
        <w:t>Step5: Create Assignment set.</w:t>
      </w:r>
    </w:p>
    <w:p w:rsidR="007F7F36" w:rsidRPr="007F7F36" w:rsidRDefault="007F7F36" w:rsidP="007F7F36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</w:rPr>
      </w:pPr>
      <w:r w:rsidRPr="007F7F36">
        <w:rPr>
          <w:rFonts w:ascii="Calibri" w:eastAsia="Times New Roman" w:hAnsi="Calibri" w:cs="Arial"/>
          <w:b/>
          <w:bCs/>
          <w:color w:val="000000"/>
        </w:rPr>
        <w:t>Navigation: Supply Base &gt; Assign Sourcing Rule.</w:t>
      </w:r>
    </w:p>
    <w:p w:rsidR="007F7F36" w:rsidRPr="007F7F36" w:rsidRDefault="007F7F36" w:rsidP="007F7F36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</w:rPr>
      </w:pPr>
      <w:r w:rsidRPr="007F7F36">
        <w:rPr>
          <w:rFonts w:ascii="Calibri" w:eastAsia="Times New Roman" w:hAnsi="Calibri" w:cs="Arial"/>
          <w:color w:val="000000"/>
        </w:rPr>
        <w:t>Create an Assignment set as below and assign the item and organization.</w:t>
      </w:r>
    </w:p>
    <w:p w:rsidR="007F7F36" w:rsidRPr="007F7F36" w:rsidRDefault="007F7F36" w:rsidP="007F7F36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</w:rPr>
      </w:pPr>
      <w:r w:rsidRPr="007F7F36">
        <w:rPr>
          <w:rFonts w:ascii="Calibri" w:eastAsia="Times New Roman" w:hAnsi="Calibri" w:cs="Arial"/>
          <w:noProof/>
          <w:color w:val="000000"/>
          <w:sz w:val="21"/>
          <w:szCs w:val="21"/>
        </w:rPr>
        <w:drawing>
          <wp:inline distT="0" distB="0" distL="0" distR="0">
            <wp:extent cx="6400800" cy="1609237"/>
            <wp:effectExtent l="0" t="0" r="0" b="0"/>
            <wp:docPr id="25" name="Picture 25" descr="https://lh5.googleusercontent.com/uxOfPhgL8tSdw4n8pwvt8iT6VpCEo2cwoy9kXpeRRT1Z6k5VqsfJ8eDoY94NdrIjNfrqaGTZHSrj4sW8JUqB5hg3Oj4i3ZsU2_CPfG3LGXhy6-jC4YqiM8GOM72iEkiIXEKrbDuOUVAz-C1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lh5.googleusercontent.com/uxOfPhgL8tSdw4n8pwvt8iT6VpCEo2cwoy9kXpeRRT1Z6k5VqsfJ8eDoY94NdrIjNfrqaGTZHSrj4sW8JUqB5hg3Oj4i3ZsU2_CPfG3LGXhy6-jC4YqiM8GOM72iEkiIXEKrbDuOUVAz-C1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145" cy="1613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F36" w:rsidRPr="007F7F36" w:rsidRDefault="007F7F36" w:rsidP="007F7F36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</w:rPr>
      </w:pPr>
      <w:r w:rsidRPr="007F7F36">
        <w:rPr>
          <w:rFonts w:ascii="Calibri" w:eastAsia="Times New Roman" w:hAnsi="Calibri" w:cs="Arial"/>
          <w:color w:val="000000"/>
          <w:sz w:val="21"/>
          <w:szCs w:val="21"/>
        </w:rPr>
        <w:t>Go to Sourcing rule field and assign the sourcing rule created earlier.</w:t>
      </w:r>
    </w:p>
    <w:p w:rsidR="007F7F36" w:rsidRPr="007F7F36" w:rsidRDefault="007F7F36" w:rsidP="007F7F36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</w:rPr>
      </w:pPr>
      <w:r w:rsidRPr="007F7F36">
        <w:rPr>
          <w:rFonts w:ascii="Calibri" w:eastAsia="Times New Roman" w:hAnsi="Calibri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6381750" cy="1626467"/>
            <wp:effectExtent l="0" t="0" r="0" b="0"/>
            <wp:docPr id="24" name="Picture 24" descr="https://lh4.googleusercontent.com/r-ZfLaJdWw1n0eZazsT1d32HjjAOypBXiUXRSPndRxJ3qvfd-P170XVU1K3XSfiP592oNSdLQYSYnv3J6VRGjs8KWOydAYWv_Mxw7ChwCnfeX_NMHBH4YppkUbeDN5_hWBjcxYeUwNjVyJ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lh4.googleusercontent.com/r-ZfLaJdWw1n0eZazsT1d32HjjAOypBXiUXRSPndRxJ3qvfd-P170XVU1K3XSfiP592oNSdLQYSYnv3J6VRGjs8KWOydAYWv_Mxw7ChwCnfeX_NMHBH4YppkUbeDN5_hWBjcxYeUwNjVyJo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976" cy="1633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F36" w:rsidRPr="007F7F36" w:rsidRDefault="007F7F36" w:rsidP="007F7F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7F7F36" w:rsidRPr="007F7F36" w:rsidRDefault="007F7F36" w:rsidP="007F7F36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</w:rPr>
      </w:pPr>
      <w:r w:rsidRPr="007F7F36">
        <w:rPr>
          <w:rFonts w:ascii="Calibri" w:eastAsia="Times New Roman" w:hAnsi="Calibri" w:cs="Arial"/>
          <w:b/>
          <w:bCs/>
          <w:color w:val="000000"/>
          <w:shd w:val="clear" w:color="auto" w:fill="FFFF00"/>
        </w:rPr>
        <w:t>Step6: Change MRP default assignment profile option</w:t>
      </w:r>
      <w:r w:rsidRPr="007F7F36">
        <w:rPr>
          <w:rFonts w:ascii="Calibri" w:eastAsia="Times New Roman" w:hAnsi="Calibri" w:cs="Arial"/>
          <w:color w:val="000000"/>
        </w:rPr>
        <w:t>.</w:t>
      </w:r>
    </w:p>
    <w:p w:rsidR="007F7F36" w:rsidRPr="007F7F36" w:rsidRDefault="007F7F36" w:rsidP="007F7F36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</w:rPr>
      </w:pPr>
      <w:r w:rsidRPr="007F7F36">
        <w:rPr>
          <w:rFonts w:ascii="Calibri" w:eastAsia="Times New Roman" w:hAnsi="Calibri" w:cs="Arial"/>
          <w:color w:val="000000"/>
        </w:rPr>
        <w:t>Make sure that the assignment set with sourcing rules should be entered in the below given profile option.</w:t>
      </w:r>
    </w:p>
    <w:p w:rsidR="007F7F36" w:rsidRPr="007F7F36" w:rsidRDefault="007F7F36" w:rsidP="007F7F36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</w:rPr>
      </w:pPr>
      <w:r w:rsidRPr="007F7F36">
        <w:rPr>
          <w:rFonts w:ascii="Calibri" w:eastAsia="Times New Roman" w:hAnsi="Calibri" w:cs="Arial"/>
          <w:color w:val="000000"/>
          <w:sz w:val="21"/>
          <w:szCs w:val="21"/>
        </w:rPr>
        <w:t xml:space="preserve"> </w:t>
      </w:r>
      <w:r w:rsidR="00374271">
        <w:rPr>
          <w:noProof/>
        </w:rPr>
        <w:drawing>
          <wp:inline distT="0" distB="0" distL="0" distR="0" wp14:anchorId="1971F67C" wp14:editId="417CD1E5">
            <wp:extent cx="6324600" cy="15621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F36" w:rsidRPr="007F7F36" w:rsidRDefault="007F7F36" w:rsidP="007F7F36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</w:rPr>
      </w:pPr>
    </w:p>
    <w:p w:rsidR="007F7F36" w:rsidRPr="007F7F36" w:rsidRDefault="007F7F36" w:rsidP="007F7F36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</w:rPr>
      </w:pPr>
      <w:r w:rsidRPr="007F7F36">
        <w:rPr>
          <w:rFonts w:ascii="Calibri" w:eastAsia="Times New Roman" w:hAnsi="Calibri" w:cs="Arial"/>
          <w:b/>
          <w:bCs/>
          <w:color w:val="FF0000"/>
          <w:sz w:val="28"/>
          <w:szCs w:val="28"/>
          <w:shd w:val="clear" w:color="auto" w:fill="FFFF00"/>
        </w:rPr>
        <w:t>Back To Back Order Process Flow</w:t>
      </w:r>
      <w:r w:rsidRPr="007F7F36">
        <w:rPr>
          <w:rFonts w:ascii="Calibri" w:eastAsia="Times New Roman" w:hAnsi="Calibri" w:cs="Arial"/>
          <w:b/>
          <w:bCs/>
          <w:color w:val="FF0000"/>
          <w:sz w:val="26"/>
          <w:szCs w:val="26"/>
          <w:shd w:val="clear" w:color="auto" w:fill="FFFF00"/>
        </w:rPr>
        <w:t>:</w:t>
      </w:r>
    </w:p>
    <w:p w:rsidR="007F7F36" w:rsidRPr="007F7F36" w:rsidRDefault="007F7F36" w:rsidP="007F7F36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</w:rPr>
      </w:pPr>
      <w:r w:rsidRPr="007F7F36">
        <w:rPr>
          <w:rFonts w:ascii="Calibri" w:eastAsia="Times New Roman" w:hAnsi="Calibri" w:cs="Arial"/>
          <w:color w:val="000000"/>
        </w:rPr>
        <w:t>Create a Sales order and book the Order.</w:t>
      </w:r>
    </w:p>
    <w:p w:rsidR="007F7F36" w:rsidRPr="007F7F36" w:rsidRDefault="008C7B91" w:rsidP="007F7F36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</w:rPr>
      </w:pPr>
      <w:r>
        <w:rPr>
          <w:noProof/>
        </w:rPr>
        <w:lastRenderedPageBreak/>
        <w:drawing>
          <wp:inline distT="0" distB="0" distL="0" distR="0" wp14:anchorId="25DAC008" wp14:editId="438467FA">
            <wp:extent cx="6429375" cy="4086225"/>
            <wp:effectExtent l="0" t="0" r="9525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F36" w:rsidRPr="007F7F36" w:rsidRDefault="007F7F36" w:rsidP="007F7F36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</w:rPr>
      </w:pPr>
      <w:r w:rsidRPr="007F7F36">
        <w:rPr>
          <w:rFonts w:ascii="Calibri" w:eastAsia="Times New Roman" w:hAnsi="Calibri" w:cs="Arial"/>
          <w:color w:val="000000"/>
          <w:sz w:val="21"/>
          <w:szCs w:val="21"/>
        </w:rPr>
        <w:t>Note that the line status becomes "</w:t>
      </w:r>
      <w:r w:rsidRPr="007F7F36">
        <w:rPr>
          <w:rFonts w:ascii="Calibri" w:eastAsia="Times New Roman" w:hAnsi="Calibri" w:cs="Arial"/>
          <w:b/>
          <w:bCs/>
          <w:color w:val="000000"/>
          <w:sz w:val="21"/>
          <w:szCs w:val="21"/>
        </w:rPr>
        <w:t>Supply Eligible</w:t>
      </w:r>
      <w:r w:rsidRPr="007F7F36">
        <w:rPr>
          <w:rFonts w:ascii="Calibri" w:eastAsia="Times New Roman" w:hAnsi="Calibri" w:cs="Arial"/>
          <w:color w:val="000000"/>
          <w:sz w:val="21"/>
          <w:szCs w:val="21"/>
        </w:rPr>
        <w:t>".</w:t>
      </w:r>
    </w:p>
    <w:p w:rsidR="007F7F36" w:rsidRPr="007F7F36" w:rsidRDefault="008C7B91" w:rsidP="007F7F36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</w:rPr>
      </w:pPr>
      <w:r>
        <w:rPr>
          <w:noProof/>
        </w:rPr>
        <w:drawing>
          <wp:inline distT="0" distB="0" distL="0" distR="0" wp14:anchorId="52938628" wp14:editId="72D58D79">
            <wp:extent cx="6362700" cy="3286125"/>
            <wp:effectExtent l="0" t="0" r="0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F36" w:rsidRPr="007F7F36" w:rsidRDefault="007F7F36" w:rsidP="007F7F36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</w:rPr>
      </w:pPr>
      <w:r w:rsidRPr="007F7F36">
        <w:rPr>
          <w:rFonts w:ascii="Calibri" w:eastAsia="Times New Roman" w:hAnsi="Calibri" w:cs="Arial"/>
          <w:color w:val="000000"/>
          <w:sz w:val="21"/>
          <w:szCs w:val="21"/>
        </w:rPr>
        <w:t>Click "Actions" or right click on the status and say “</w:t>
      </w:r>
      <w:r w:rsidRPr="007F7F36">
        <w:rPr>
          <w:rFonts w:ascii="Calibri" w:eastAsia="Times New Roman" w:hAnsi="Calibri" w:cs="Arial"/>
          <w:b/>
          <w:bCs/>
          <w:color w:val="000000"/>
          <w:sz w:val="21"/>
          <w:szCs w:val="21"/>
        </w:rPr>
        <w:t>Progress Order</w:t>
      </w:r>
      <w:r w:rsidRPr="007F7F36">
        <w:rPr>
          <w:rFonts w:ascii="Calibri" w:eastAsia="Times New Roman" w:hAnsi="Calibri" w:cs="Arial"/>
          <w:color w:val="000000"/>
          <w:sz w:val="21"/>
          <w:szCs w:val="21"/>
        </w:rPr>
        <w:t>” and say OK.</w:t>
      </w:r>
    </w:p>
    <w:p w:rsidR="007F7F36" w:rsidRPr="007F7F36" w:rsidRDefault="00887FCD" w:rsidP="007F7F36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</w:rPr>
      </w:pPr>
      <w:r>
        <w:rPr>
          <w:noProof/>
        </w:rPr>
        <w:lastRenderedPageBreak/>
        <w:drawing>
          <wp:inline distT="0" distB="0" distL="0" distR="0" wp14:anchorId="51B18245" wp14:editId="11BF0759">
            <wp:extent cx="6391275" cy="3301717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14065" cy="331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F36" w:rsidRPr="007F7F36" w:rsidRDefault="007F7F36" w:rsidP="007F7F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7F7F36" w:rsidRPr="007F7F36" w:rsidRDefault="007F7F36" w:rsidP="007F7F36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</w:rPr>
      </w:pPr>
      <w:r w:rsidRPr="007F7F36">
        <w:rPr>
          <w:rFonts w:ascii="Calibri" w:eastAsia="Times New Roman" w:hAnsi="Calibri" w:cs="Arial"/>
          <w:color w:val="000000"/>
          <w:sz w:val="21"/>
          <w:szCs w:val="21"/>
        </w:rPr>
        <w:t>You will get a popup message as below saying “</w:t>
      </w:r>
      <w:r w:rsidRPr="007F7F36">
        <w:rPr>
          <w:rFonts w:ascii="Calibri" w:eastAsia="Times New Roman" w:hAnsi="Calibri" w:cs="Arial"/>
          <w:b/>
          <w:bCs/>
          <w:color w:val="000000"/>
          <w:sz w:val="21"/>
          <w:szCs w:val="21"/>
        </w:rPr>
        <w:t>Create Supply Order- Eligible</w:t>
      </w:r>
      <w:r w:rsidRPr="007F7F36">
        <w:rPr>
          <w:rFonts w:ascii="Calibri" w:eastAsia="Times New Roman" w:hAnsi="Calibri" w:cs="Arial"/>
          <w:color w:val="000000"/>
          <w:sz w:val="21"/>
          <w:szCs w:val="21"/>
        </w:rPr>
        <w:t>”</w:t>
      </w:r>
    </w:p>
    <w:p w:rsidR="007F7F36" w:rsidRPr="007F7F36" w:rsidRDefault="007F7F36" w:rsidP="007F7F36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</w:rPr>
      </w:pPr>
      <w:r w:rsidRPr="007F7F36">
        <w:rPr>
          <w:rFonts w:ascii="Calibri" w:eastAsia="Times New Roman" w:hAnsi="Calibri" w:cs="Arial"/>
          <w:noProof/>
          <w:color w:val="000000"/>
          <w:sz w:val="21"/>
          <w:szCs w:val="21"/>
        </w:rPr>
        <w:drawing>
          <wp:inline distT="0" distB="0" distL="0" distR="0">
            <wp:extent cx="6362700" cy="3863404"/>
            <wp:effectExtent l="0" t="0" r="0" b="3810"/>
            <wp:docPr id="19" name="Picture 19" descr="https://lh6.googleusercontent.com/rWQnEWNd5RMH-FUWz5H_vXg5gmrlDmMytgPmWs3Ty9xOTijIMtNER3OT7-l0H8QMVdeOmkGhqTJ-dAtufoSyPnpMC5eLlpPOCiedezS7-RPqbtrlK8J8OYlIuvsIpS9BNF3eX2P5W6u417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lh6.googleusercontent.com/rWQnEWNd5RMH-FUWz5H_vXg5gmrlDmMytgPmWs3Ty9xOTijIMtNER3OT7-l0H8QMVdeOmkGhqTJ-dAtufoSyPnpMC5eLlpPOCiedezS7-RPqbtrlK8J8OYlIuvsIpS9BNF3eX2P5W6u417EX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112" cy="3869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F36" w:rsidRPr="007F7F36" w:rsidRDefault="007F7F36" w:rsidP="007F7F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7F7F36" w:rsidRPr="007F7F36" w:rsidRDefault="007F7F36" w:rsidP="007F7F36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</w:rPr>
      </w:pPr>
      <w:r w:rsidRPr="007F7F36">
        <w:rPr>
          <w:rFonts w:ascii="Calibri" w:eastAsia="Times New Roman" w:hAnsi="Calibri" w:cs="Arial"/>
          <w:color w:val="000000"/>
          <w:sz w:val="21"/>
          <w:szCs w:val="21"/>
        </w:rPr>
        <w:t>Now if you check the order status it says “</w:t>
      </w:r>
      <w:r w:rsidRPr="007F7F36">
        <w:rPr>
          <w:rFonts w:ascii="Calibri" w:eastAsia="Times New Roman" w:hAnsi="Calibri" w:cs="Arial"/>
          <w:b/>
          <w:bCs/>
          <w:color w:val="000000"/>
          <w:sz w:val="21"/>
          <w:szCs w:val="21"/>
        </w:rPr>
        <w:t xml:space="preserve">External </w:t>
      </w:r>
      <w:proofErr w:type="spellStart"/>
      <w:r w:rsidRPr="007F7F36">
        <w:rPr>
          <w:rFonts w:ascii="Calibri" w:eastAsia="Times New Roman" w:hAnsi="Calibri" w:cs="Arial"/>
          <w:b/>
          <w:bCs/>
          <w:color w:val="000000"/>
          <w:sz w:val="21"/>
          <w:szCs w:val="21"/>
        </w:rPr>
        <w:t>Req</w:t>
      </w:r>
      <w:proofErr w:type="spellEnd"/>
      <w:r w:rsidRPr="007F7F36">
        <w:rPr>
          <w:rFonts w:ascii="Calibri" w:eastAsia="Times New Roman" w:hAnsi="Calibri" w:cs="Arial"/>
          <w:b/>
          <w:bCs/>
          <w:color w:val="000000"/>
          <w:sz w:val="21"/>
          <w:szCs w:val="21"/>
        </w:rPr>
        <w:t xml:space="preserve"> Requested</w:t>
      </w:r>
      <w:r w:rsidRPr="007F7F36">
        <w:rPr>
          <w:rFonts w:ascii="Calibri" w:eastAsia="Times New Roman" w:hAnsi="Calibri" w:cs="Arial"/>
          <w:color w:val="000000"/>
          <w:sz w:val="21"/>
          <w:szCs w:val="21"/>
        </w:rPr>
        <w:t>”</w:t>
      </w:r>
    </w:p>
    <w:p w:rsidR="007F7F36" w:rsidRPr="007F7F36" w:rsidRDefault="00887FCD" w:rsidP="007F7F36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</w:rPr>
      </w:pPr>
      <w:r>
        <w:rPr>
          <w:noProof/>
        </w:rPr>
        <w:lastRenderedPageBreak/>
        <w:drawing>
          <wp:inline distT="0" distB="0" distL="0" distR="0" wp14:anchorId="38C93805" wp14:editId="5F3B960C">
            <wp:extent cx="6378178" cy="3143250"/>
            <wp:effectExtent l="0" t="0" r="381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88401" cy="314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F36" w:rsidRPr="007F7F36" w:rsidRDefault="007F7F36" w:rsidP="007F7F36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</w:rPr>
      </w:pPr>
      <w:r w:rsidRPr="007F7F36">
        <w:rPr>
          <w:rFonts w:ascii="Calibri" w:eastAsia="Times New Roman" w:hAnsi="Calibri" w:cs="Arial"/>
          <w:color w:val="000000"/>
          <w:sz w:val="21"/>
          <w:szCs w:val="21"/>
        </w:rPr>
        <w:t>Then Go to Purchasing and run the "</w:t>
      </w:r>
      <w:r w:rsidRPr="007F7F36">
        <w:rPr>
          <w:rFonts w:ascii="Calibri" w:eastAsia="Times New Roman" w:hAnsi="Calibri" w:cs="Arial"/>
          <w:b/>
          <w:bCs/>
          <w:color w:val="000000"/>
          <w:sz w:val="21"/>
          <w:szCs w:val="21"/>
        </w:rPr>
        <w:t>Requisition Import</w:t>
      </w:r>
      <w:r w:rsidRPr="007F7F36">
        <w:rPr>
          <w:rFonts w:ascii="Calibri" w:eastAsia="Times New Roman" w:hAnsi="Calibri" w:cs="Arial"/>
          <w:color w:val="000000"/>
          <w:sz w:val="21"/>
          <w:szCs w:val="21"/>
        </w:rPr>
        <w:t xml:space="preserve">" report with </w:t>
      </w:r>
      <w:r w:rsidRPr="007F7F36">
        <w:rPr>
          <w:rFonts w:ascii="Calibri" w:eastAsia="Times New Roman" w:hAnsi="Calibri" w:cs="Arial"/>
          <w:b/>
          <w:bCs/>
          <w:color w:val="000000"/>
          <w:sz w:val="21"/>
          <w:szCs w:val="21"/>
        </w:rPr>
        <w:t>CTO</w:t>
      </w:r>
      <w:r w:rsidRPr="007F7F36">
        <w:rPr>
          <w:rFonts w:ascii="Calibri" w:eastAsia="Times New Roman" w:hAnsi="Calibri" w:cs="Arial"/>
          <w:color w:val="000000"/>
          <w:sz w:val="21"/>
          <w:szCs w:val="21"/>
        </w:rPr>
        <w:t xml:space="preserve"> as Import Source.</w:t>
      </w:r>
    </w:p>
    <w:p w:rsidR="007F7F36" w:rsidRPr="007F7F36" w:rsidRDefault="00887FCD" w:rsidP="007F7F36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</w:rPr>
      </w:pPr>
      <w:r>
        <w:rPr>
          <w:noProof/>
        </w:rPr>
        <w:drawing>
          <wp:inline distT="0" distB="0" distL="0" distR="0" wp14:anchorId="7F2C2504" wp14:editId="2D218F20">
            <wp:extent cx="8343900" cy="4467225"/>
            <wp:effectExtent l="0" t="0" r="0" b="952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343900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F36" w:rsidRPr="007F7F36" w:rsidRDefault="007F7F36" w:rsidP="007F7F36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</w:rPr>
      </w:pPr>
      <w:r w:rsidRPr="007F7F36">
        <w:rPr>
          <w:rFonts w:ascii="Calibri" w:eastAsia="Times New Roman" w:hAnsi="Calibri" w:cs="Arial"/>
          <w:color w:val="000000"/>
          <w:sz w:val="21"/>
          <w:szCs w:val="21"/>
        </w:rPr>
        <w:lastRenderedPageBreak/>
        <w:t>Check the output where you can notice one requisition got created.</w:t>
      </w:r>
    </w:p>
    <w:p w:rsidR="007F7F36" w:rsidRPr="007F7F36" w:rsidRDefault="007F7F36" w:rsidP="007F7F36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</w:rPr>
      </w:pPr>
      <w:r w:rsidRPr="007F7F36">
        <w:rPr>
          <w:rFonts w:ascii="Arial" w:eastAsia="Times New Roman" w:hAnsi="Arial" w:cs="Arial"/>
          <w:color w:val="000000"/>
        </w:rPr>
        <w:br/>
      </w:r>
      <w:r w:rsidRPr="007F7F36"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3975735" cy="1560195"/>
            <wp:effectExtent l="0" t="0" r="5715" b="1905"/>
            <wp:docPr id="16" name="Picture 16" descr="https://lh3.googleusercontent.com/07PjsgMaHZ7qsv0VbLpaQiwZttoE8WQOs3nCWltiTky8Rulhvi2F1j7HkmMdYlbXYqkGuoBMsy-ryfoEZJpt3Hv-L6QtXVk3Uzu21Kz9bpacM-mmDT8eZj6Na6PhJTknKRyArbeqGDclHra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lh3.googleusercontent.com/07PjsgMaHZ7qsv0VbLpaQiwZttoE8WQOs3nCWltiTky8Rulhvi2F1j7HkmMdYlbXYqkGuoBMsy-ryfoEZJpt3Hv-L6QtXVk3Uzu21Kz9bpacM-mmDT8eZj6Na6PhJTknKRyArbeqGDclHraq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735" cy="156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7F36">
        <w:rPr>
          <w:rFonts w:ascii="Arial" w:eastAsia="Times New Roman" w:hAnsi="Arial" w:cs="Arial"/>
          <w:color w:val="000000"/>
        </w:rPr>
        <w:br/>
      </w:r>
    </w:p>
    <w:p w:rsidR="007F7F36" w:rsidRPr="007F7F36" w:rsidRDefault="007F7F36" w:rsidP="007F7F36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</w:rPr>
      </w:pPr>
      <w:r w:rsidRPr="007F7F36">
        <w:rPr>
          <w:rFonts w:ascii="Calibri" w:eastAsia="Times New Roman" w:hAnsi="Calibri" w:cs="Arial"/>
          <w:color w:val="000000"/>
          <w:sz w:val="21"/>
          <w:szCs w:val="21"/>
        </w:rPr>
        <w:t>Go back to the Order and note the status now changed to “</w:t>
      </w:r>
      <w:r w:rsidRPr="007F7F36">
        <w:rPr>
          <w:rFonts w:ascii="Calibri" w:eastAsia="Times New Roman" w:hAnsi="Calibri" w:cs="Arial"/>
          <w:b/>
          <w:bCs/>
          <w:color w:val="000000"/>
          <w:sz w:val="21"/>
          <w:szCs w:val="21"/>
        </w:rPr>
        <w:t xml:space="preserve">External </w:t>
      </w:r>
      <w:proofErr w:type="spellStart"/>
      <w:r w:rsidRPr="007F7F36">
        <w:rPr>
          <w:rFonts w:ascii="Calibri" w:eastAsia="Times New Roman" w:hAnsi="Calibri" w:cs="Arial"/>
          <w:b/>
          <w:bCs/>
          <w:color w:val="000000"/>
          <w:sz w:val="21"/>
          <w:szCs w:val="21"/>
        </w:rPr>
        <w:t>Req</w:t>
      </w:r>
      <w:proofErr w:type="spellEnd"/>
      <w:r w:rsidRPr="007F7F36">
        <w:rPr>
          <w:rFonts w:ascii="Calibri" w:eastAsia="Times New Roman" w:hAnsi="Calibri" w:cs="Arial"/>
          <w:b/>
          <w:bCs/>
          <w:color w:val="000000"/>
          <w:sz w:val="21"/>
          <w:szCs w:val="21"/>
        </w:rPr>
        <w:t xml:space="preserve"> Open</w:t>
      </w:r>
      <w:r w:rsidRPr="007F7F36">
        <w:rPr>
          <w:rFonts w:ascii="Calibri" w:eastAsia="Times New Roman" w:hAnsi="Calibri" w:cs="Arial"/>
          <w:color w:val="000000"/>
          <w:sz w:val="21"/>
          <w:szCs w:val="21"/>
        </w:rPr>
        <w:t>”.</w:t>
      </w:r>
    </w:p>
    <w:p w:rsidR="007F7F36" w:rsidRPr="007F7F36" w:rsidRDefault="007B75CE" w:rsidP="007F7F36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</w:rPr>
      </w:pPr>
      <w:r>
        <w:rPr>
          <w:noProof/>
        </w:rPr>
        <w:drawing>
          <wp:inline distT="0" distB="0" distL="0" distR="0" wp14:anchorId="4C21116E" wp14:editId="45E61C5F">
            <wp:extent cx="6457950" cy="3212070"/>
            <wp:effectExtent l="0" t="0" r="0" b="762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88406" cy="3227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F36" w:rsidRPr="007F7F36" w:rsidRDefault="007F7F36" w:rsidP="007F7F36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</w:rPr>
      </w:pPr>
      <w:r w:rsidRPr="007F7F36">
        <w:rPr>
          <w:rFonts w:ascii="Calibri" w:eastAsia="Times New Roman" w:hAnsi="Calibri" w:cs="Arial"/>
          <w:color w:val="000000"/>
          <w:sz w:val="21"/>
          <w:szCs w:val="21"/>
        </w:rPr>
        <w:t>Go to Purchasing and check the Requisition created.</w:t>
      </w:r>
    </w:p>
    <w:p w:rsidR="007F7F36" w:rsidRPr="007F7F36" w:rsidRDefault="007B75CE" w:rsidP="007F7F36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</w:rPr>
      </w:pPr>
      <w:r>
        <w:rPr>
          <w:noProof/>
        </w:rPr>
        <w:lastRenderedPageBreak/>
        <w:drawing>
          <wp:inline distT="0" distB="0" distL="0" distR="0" wp14:anchorId="52E57FD6" wp14:editId="2180911F">
            <wp:extent cx="6393512" cy="3362325"/>
            <wp:effectExtent l="0" t="0" r="762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05747" cy="3368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F36" w:rsidRPr="007F7F36" w:rsidRDefault="007F7F36" w:rsidP="007F7F36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</w:rPr>
      </w:pPr>
      <w:r w:rsidRPr="007F7F36">
        <w:rPr>
          <w:rFonts w:ascii="Calibri" w:eastAsia="Times New Roman" w:hAnsi="Calibri" w:cs="Arial"/>
          <w:color w:val="000000"/>
          <w:sz w:val="21"/>
          <w:szCs w:val="21"/>
        </w:rPr>
        <w:t>Auto create the requisition to purchase order.</w:t>
      </w:r>
    </w:p>
    <w:p w:rsidR="007F7F36" w:rsidRPr="007F7F36" w:rsidRDefault="007B75CE" w:rsidP="007F7F36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</w:rPr>
      </w:pPr>
      <w:r>
        <w:rPr>
          <w:noProof/>
        </w:rPr>
        <w:lastRenderedPageBreak/>
        <w:drawing>
          <wp:inline distT="0" distB="0" distL="0" distR="0" wp14:anchorId="0FF63BCA" wp14:editId="350F4B78">
            <wp:extent cx="6896100" cy="4876800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F36" w:rsidRPr="007F7F36" w:rsidRDefault="007F7F36" w:rsidP="007F7F36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</w:rPr>
      </w:pPr>
      <w:r w:rsidRPr="007F7F36">
        <w:rPr>
          <w:rFonts w:ascii="Calibri" w:eastAsia="Times New Roman" w:hAnsi="Calibri" w:cs="Arial"/>
          <w:color w:val="000000"/>
          <w:sz w:val="21"/>
          <w:szCs w:val="21"/>
        </w:rPr>
        <w:t>Select the requisition line and say Create.</w:t>
      </w:r>
    </w:p>
    <w:p w:rsidR="007F7F36" w:rsidRPr="007F7F36" w:rsidRDefault="007B75CE" w:rsidP="007F7F36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</w:rPr>
      </w:pPr>
      <w:r>
        <w:rPr>
          <w:noProof/>
        </w:rPr>
        <w:lastRenderedPageBreak/>
        <w:drawing>
          <wp:inline distT="0" distB="0" distL="0" distR="0" wp14:anchorId="4970C800" wp14:editId="7C7B79B1">
            <wp:extent cx="9934575" cy="4533900"/>
            <wp:effectExtent l="0" t="0" r="9525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934575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F36" w:rsidRPr="007F7F36" w:rsidRDefault="007F7F36" w:rsidP="007F7F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7F7F36" w:rsidRPr="007F7F36" w:rsidRDefault="007F7F36" w:rsidP="007F7F36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</w:rPr>
      </w:pPr>
      <w:r w:rsidRPr="007F7F36">
        <w:rPr>
          <w:rFonts w:ascii="Calibri" w:eastAsia="Times New Roman" w:hAnsi="Calibri" w:cs="Arial"/>
          <w:color w:val="000000"/>
          <w:sz w:val="21"/>
          <w:szCs w:val="21"/>
        </w:rPr>
        <w:t>You will be directed to purchase order form.</w:t>
      </w:r>
    </w:p>
    <w:p w:rsidR="007F7F36" w:rsidRPr="007F7F36" w:rsidRDefault="007B75CE" w:rsidP="007F7F36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</w:rPr>
      </w:pPr>
      <w:r>
        <w:rPr>
          <w:noProof/>
        </w:rPr>
        <w:lastRenderedPageBreak/>
        <w:drawing>
          <wp:inline distT="0" distB="0" distL="0" distR="0" wp14:anchorId="1928280C" wp14:editId="53F5D2F1">
            <wp:extent cx="6457950" cy="390525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F36" w:rsidRPr="007F7F36" w:rsidRDefault="007F7F36" w:rsidP="007F7F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7F7F36" w:rsidRPr="007F7F36" w:rsidRDefault="007F7F36" w:rsidP="007F7F36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</w:rPr>
      </w:pPr>
      <w:r w:rsidRPr="007F7F36">
        <w:rPr>
          <w:rFonts w:ascii="Calibri" w:eastAsia="Times New Roman" w:hAnsi="Calibri" w:cs="Arial"/>
          <w:color w:val="000000"/>
          <w:sz w:val="21"/>
          <w:szCs w:val="21"/>
        </w:rPr>
        <w:t>Make sure you get the purchase order approved as below.</w:t>
      </w:r>
    </w:p>
    <w:p w:rsidR="007F7F36" w:rsidRPr="007F7F36" w:rsidRDefault="007F7F36" w:rsidP="007F7F36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</w:rPr>
      </w:pPr>
      <w:r w:rsidRPr="007F7F36">
        <w:rPr>
          <w:rFonts w:ascii="Calibri" w:eastAsia="Times New Roman" w:hAnsi="Calibri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6422030" cy="3819525"/>
            <wp:effectExtent l="0" t="0" r="0" b="0"/>
            <wp:docPr id="10" name="Picture 10" descr="https://lh5.googleusercontent.com/L7Y1bVstr3UQxAQClGZiCJm4-Lb6ChmpZ_4LjgOWQZTqDbDouCdHK8Ax2yPHhPOrI7ns-dvB0Zv2nsDVlBsANU9GriDhpDMvn0ggvJhZSCd9N4tmkD7J1lbzZDlanI4C1BRwgRbYE-EdvO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lh5.googleusercontent.com/L7Y1bVstr3UQxAQClGZiCJm4-Lb6ChmpZ_4LjgOWQZTqDbDouCdHK8Ax2yPHhPOrI7ns-dvB0Zv2nsDVlBsANU9GriDhpDMvn0ggvJhZSCd9N4tmkD7J1lbzZDlanI4C1BRwgRbYE-EdvOuS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721" cy="382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F36" w:rsidRPr="007F7F36" w:rsidRDefault="007F7F36" w:rsidP="007F7F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7F7F36" w:rsidRPr="007F7F36" w:rsidRDefault="007F7F36" w:rsidP="007F7F36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</w:rPr>
      </w:pPr>
      <w:r w:rsidRPr="007F7F36">
        <w:rPr>
          <w:rFonts w:ascii="Calibri" w:eastAsia="Times New Roman" w:hAnsi="Calibri" w:cs="Arial"/>
          <w:color w:val="000000"/>
          <w:sz w:val="21"/>
          <w:szCs w:val="21"/>
        </w:rPr>
        <w:t>Go back to the Order and check the status changed to “</w:t>
      </w:r>
      <w:r w:rsidRPr="007F7F36">
        <w:rPr>
          <w:rFonts w:ascii="Calibri" w:eastAsia="Times New Roman" w:hAnsi="Calibri" w:cs="Arial"/>
          <w:b/>
          <w:bCs/>
          <w:color w:val="000000"/>
          <w:sz w:val="21"/>
          <w:szCs w:val="21"/>
        </w:rPr>
        <w:t>PO Open</w:t>
      </w:r>
      <w:r w:rsidRPr="007F7F36">
        <w:rPr>
          <w:rFonts w:ascii="Calibri" w:eastAsia="Times New Roman" w:hAnsi="Calibri" w:cs="Arial"/>
          <w:color w:val="000000"/>
          <w:sz w:val="21"/>
          <w:szCs w:val="21"/>
        </w:rPr>
        <w:t>”</w:t>
      </w:r>
    </w:p>
    <w:p w:rsidR="007F7F36" w:rsidRPr="007F7F36" w:rsidRDefault="00E9408D" w:rsidP="007F7F36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</w:rPr>
      </w:pPr>
      <w:r>
        <w:rPr>
          <w:noProof/>
        </w:rPr>
        <w:drawing>
          <wp:inline distT="0" distB="0" distL="0" distR="0" wp14:anchorId="4D2F4387" wp14:editId="250A2F10">
            <wp:extent cx="6419850" cy="3724275"/>
            <wp:effectExtent l="0" t="0" r="0" b="952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F36" w:rsidRPr="007F7F36" w:rsidRDefault="007F7F36" w:rsidP="007F7F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7F7F36" w:rsidRPr="007F7F36" w:rsidRDefault="007F7F36" w:rsidP="007F7F36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</w:rPr>
      </w:pPr>
      <w:r w:rsidRPr="007F7F36">
        <w:rPr>
          <w:rFonts w:ascii="Calibri" w:eastAsia="Times New Roman" w:hAnsi="Calibri" w:cs="Arial"/>
          <w:color w:val="000000"/>
          <w:sz w:val="21"/>
          <w:szCs w:val="21"/>
        </w:rPr>
        <w:t>Complete the Receiving process as below.</w:t>
      </w:r>
    </w:p>
    <w:p w:rsidR="007F7F36" w:rsidRPr="007F7F36" w:rsidRDefault="00E9408D" w:rsidP="007F7F36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</w:rPr>
      </w:pPr>
      <w:r>
        <w:rPr>
          <w:noProof/>
        </w:rPr>
        <w:drawing>
          <wp:inline distT="0" distB="0" distL="0" distR="0" wp14:anchorId="59868B1C" wp14:editId="243F956C">
            <wp:extent cx="6810375" cy="3248025"/>
            <wp:effectExtent l="0" t="0" r="9525" b="952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10375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F36" w:rsidRPr="007F7F36" w:rsidRDefault="007F7F36" w:rsidP="007F7F36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</w:rPr>
      </w:pPr>
      <w:r w:rsidRPr="007F7F36">
        <w:rPr>
          <w:rFonts w:ascii="Calibri" w:eastAsia="Times New Roman" w:hAnsi="Calibri" w:cs="Arial"/>
          <w:noProof/>
          <w:color w:val="000000"/>
          <w:sz w:val="21"/>
          <w:szCs w:val="21"/>
        </w:rPr>
        <w:drawing>
          <wp:inline distT="0" distB="0" distL="0" distR="0">
            <wp:extent cx="6832492" cy="2543175"/>
            <wp:effectExtent l="0" t="0" r="6985" b="0"/>
            <wp:docPr id="7" name="Picture 7" descr="https://lh4.googleusercontent.com/iD_NoDLBBgI2_qGYTltq_9pRzy14O6uHh6QLOvgymocDQSvqDmo-y8FMkJaMAyZLAON1vhoHjXkYj9sm1L4esVBCV3gPrD1JKucn1iGVbH3zaWcB-BYxY7o-itZziIpWf7MS7a-ao3VzT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lh4.googleusercontent.com/iD_NoDLBBgI2_qGYTltq_9pRzy14O6uHh6QLOvgymocDQSvqDmo-y8FMkJaMAyZLAON1vhoHjXkYj9sm1L4esVBCV3gPrD1JKucn1iGVbH3zaWcB-BYxY7o-itZziIpWf7MS7a-ao3VzTdeL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012" cy="254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F36" w:rsidRPr="007F7F36" w:rsidRDefault="00E9408D" w:rsidP="007F7F36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</w:rPr>
      </w:pPr>
      <w:r>
        <w:rPr>
          <w:noProof/>
        </w:rPr>
        <w:lastRenderedPageBreak/>
        <w:drawing>
          <wp:inline distT="0" distB="0" distL="0" distR="0" wp14:anchorId="157E1C39" wp14:editId="4CCE407C">
            <wp:extent cx="6886575" cy="2533650"/>
            <wp:effectExtent l="0" t="0" r="9525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8657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F36" w:rsidRPr="007F7F36" w:rsidRDefault="007F7F36" w:rsidP="007F7F36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</w:rPr>
      </w:pPr>
      <w:r w:rsidRPr="007F7F36">
        <w:rPr>
          <w:rFonts w:ascii="Calibri" w:eastAsia="Times New Roman" w:hAnsi="Calibri" w:cs="Arial"/>
          <w:color w:val="000000"/>
          <w:sz w:val="21"/>
          <w:szCs w:val="21"/>
        </w:rPr>
        <w:t>Now if you notice the sales order status is “</w:t>
      </w:r>
      <w:r w:rsidRPr="007F7F36">
        <w:rPr>
          <w:rFonts w:ascii="Calibri" w:eastAsia="Times New Roman" w:hAnsi="Calibri" w:cs="Arial"/>
          <w:b/>
          <w:bCs/>
          <w:color w:val="000000"/>
          <w:sz w:val="21"/>
          <w:szCs w:val="21"/>
        </w:rPr>
        <w:t>Awaiting Shipping</w:t>
      </w:r>
      <w:r w:rsidRPr="007F7F36">
        <w:rPr>
          <w:rFonts w:ascii="Calibri" w:eastAsia="Times New Roman" w:hAnsi="Calibri" w:cs="Arial"/>
          <w:color w:val="000000"/>
          <w:sz w:val="21"/>
          <w:szCs w:val="21"/>
        </w:rPr>
        <w:t>”, means now you can pick release and ship the order to customer.</w:t>
      </w:r>
    </w:p>
    <w:p w:rsidR="007F7F36" w:rsidRPr="007F7F36" w:rsidRDefault="00E9408D" w:rsidP="007F7F36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</w:rPr>
      </w:pPr>
      <w:r>
        <w:rPr>
          <w:noProof/>
        </w:rPr>
        <w:drawing>
          <wp:inline distT="0" distB="0" distL="0" distR="0" wp14:anchorId="2D800E55" wp14:editId="485FE8F9">
            <wp:extent cx="6422093" cy="346710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427465" cy="34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F36" w:rsidRPr="007F7F36" w:rsidRDefault="007F7F36" w:rsidP="007F7F36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</w:rPr>
      </w:pPr>
      <w:r w:rsidRPr="007F7F36">
        <w:rPr>
          <w:rFonts w:ascii="Calibri" w:eastAsia="Times New Roman" w:hAnsi="Calibri" w:cs="Arial"/>
          <w:color w:val="000000"/>
          <w:sz w:val="21"/>
          <w:szCs w:val="21"/>
        </w:rPr>
        <w:t>Pick Release the Order.</w:t>
      </w:r>
    </w:p>
    <w:p w:rsidR="007F7F36" w:rsidRPr="007F7F36" w:rsidRDefault="00792872" w:rsidP="007F7F36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</w:rPr>
      </w:pPr>
      <w:r>
        <w:rPr>
          <w:noProof/>
        </w:rPr>
        <w:lastRenderedPageBreak/>
        <w:drawing>
          <wp:inline distT="0" distB="0" distL="0" distR="0" wp14:anchorId="5E91E6BE" wp14:editId="0BFDBC58">
            <wp:extent cx="8429625" cy="4810125"/>
            <wp:effectExtent l="0" t="0" r="9525" b="952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429625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F36" w:rsidRPr="007F7F36" w:rsidRDefault="007F7F36" w:rsidP="007F7F36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</w:rPr>
      </w:pPr>
      <w:r w:rsidRPr="007F7F36">
        <w:rPr>
          <w:rFonts w:ascii="Calibri" w:eastAsia="Times New Roman" w:hAnsi="Calibri" w:cs="Arial"/>
          <w:color w:val="000000"/>
          <w:sz w:val="21"/>
          <w:szCs w:val="21"/>
        </w:rPr>
        <w:t>Pick Slip Report.</w:t>
      </w:r>
    </w:p>
    <w:p w:rsidR="007F7F36" w:rsidRPr="007F7F36" w:rsidRDefault="007F7F36" w:rsidP="007F7F36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</w:rPr>
      </w:pPr>
    </w:p>
    <w:p w:rsidR="007F7F36" w:rsidRPr="007F7F36" w:rsidRDefault="007F7F36" w:rsidP="007F7F36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</w:rPr>
      </w:pPr>
      <w:r w:rsidRPr="007F7F36">
        <w:rPr>
          <w:rFonts w:ascii="Calibri" w:eastAsia="Times New Roman" w:hAnsi="Calibri" w:cs="Arial"/>
          <w:color w:val="000000"/>
          <w:sz w:val="21"/>
          <w:szCs w:val="21"/>
        </w:rPr>
        <w:t>Ship the Order.</w:t>
      </w:r>
    </w:p>
    <w:p w:rsidR="007F7F36" w:rsidRPr="007F7F36" w:rsidRDefault="007F7F36" w:rsidP="007F7F36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</w:rPr>
      </w:pPr>
      <w:r w:rsidRPr="007F7F36">
        <w:rPr>
          <w:rFonts w:ascii="Calibri" w:eastAsia="Times New Roman" w:hAnsi="Calibri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6429375" cy="3816728"/>
            <wp:effectExtent l="0" t="0" r="0" b="0"/>
            <wp:docPr id="2" name="Picture 2" descr="https://lh5.googleusercontent.com/aZciulGQWlb9j17ZsnyPcoPmmxVGZmFg2jmyBxniWDpCNTFaq4ZVTD9JwY038HGqAuTPgd_mOGhlk_5iI0C2vXHXj03aq_F_cxDZu7eMvuoJUx5vLFoyXvk7NNud54HHSjFGKG0xzHDFGVM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lh5.googleusercontent.com/aZciulGQWlb9j17ZsnyPcoPmmxVGZmFg2jmyBxniWDpCNTFaq4ZVTD9JwY038HGqAuTPgd_mOGhlk_5iI0C2vXHXj03aq_F_cxDZu7eMvuoJUx5vLFoyXvk7NNud54HHSjFGKG0xzHDFGVMj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720" cy="3821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F36" w:rsidRPr="007F7F36" w:rsidRDefault="007F7F36" w:rsidP="007F7F36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</w:rPr>
      </w:pPr>
      <w:r w:rsidRPr="007F7F36">
        <w:rPr>
          <w:rFonts w:ascii="Calibri" w:eastAsia="Times New Roman" w:hAnsi="Calibri" w:cs="Arial"/>
          <w:color w:val="000000"/>
          <w:sz w:val="21"/>
          <w:szCs w:val="21"/>
        </w:rPr>
        <w:t>Sales Order got interfaced to Receivables as below.</w:t>
      </w:r>
    </w:p>
    <w:p w:rsidR="007F7F36" w:rsidRPr="007F7F36" w:rsidRDefault="003E61F6" w:rsidP="007F7F36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</w:rPr>
      </w:pPr>
      <w:r>
        <w:rPr>
          <w:noProof/>
        </w:rPr>
        <w:drawing>
          <wp:inline distT="0" distB="0" distL="0" distR="0" wp14:anchorId="3237EA19" wp14:editId="71AE9871">
            <wp:extent cx="6562725" cy="32194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EC6" w:rsidRDefault="003C7EC6"/>
    <w:sectPr w:rsidR="003C7EC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F36"/>
    <w:rsid w:val="00025D33"/>
    <w:rsid w:val="001A7408"/>
    <w:rsid w:val="002F4FF0"/>
    <w:rsid w:val="00374271"/>
    <w:rsid w:val="003C7EC6"/>
    <w:rsid w:val="003E61F6"/>
    <w:rsid w:val="003F7C2F"/>
    <w:rsid w:val="00411E46"/>
    <w:rsid w:val="004724EA"/>
    <w:rsid w:val="004B0AD4"/>
    <w:rsid w:val="004C637A"/>
    <w:rsid w:val="0076270B"/>
    <w:rsid w:val="00792872"/>
    <w:rsid w:val="007B75CE"/>
    <w:rsid w:val="007F7F36"/>
    <w:rsid w:val="00887FCD"/>
    <w:rsid w:val="008C7B91"/>
    <w:rsid w:val="00AA5527"/>
    <w:rsid w:val="00B356B0"/>
    <w:rsid w:val="00BC4A79"/>
    <w:rsid w:val="00E0194E"/>
    <w:rsid w:val="00E9408D"/>
    <w:rsid w:val="00EB5405"/>
    <w:rsid w:val="00F87601"/>
    <w:rsid w:val="00FC2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661E0A1-E1D7-4576-A38A-4F475543D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7F7F3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7F7F36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semiHidden/>
    <w:unhideWhenUsed/>
    <w:rsid w:val="007F7F36"/>
    <w:rPr>
      <w:color w:val="0000FF"/>
      <w:u w:val="single"/>
    </w:rPr>
  </w:style>
  <w:style w:type="character" w:customStyle="1" w:styleId="apple-tab-span">
    <w:name w:val="apple-tab-span"/>
    <w:basedOn w:val="DefaultParagraphFont"/>
    <w:rsid w:val="007F7F36"/>
  </w:style>
  <w:style w:type="character" w:customStyle="1" w:styleId="post-author">
    <w:name w:val="post-author"/>
    <w:basedOn w:val="DefaultParagraphFont"/>
    <w:rsid w:val="007F7F36"/>
  </w:style>
  <w:style w:type="character" w:customStyle="1" w:styleId="fn">
    <w:name w:val="fn"/>
    <w:basedOn w:val="DefaultParagraphFont"/>
    <w:rsid w:val="007F7F36"/>
  </w:style>
  <w:style w:type="character" w:customStyle="1" w:styleId="post-timestamp">
    <w:name w:val="post-timestamp"/>
    <w:basedOn w:val="DefaultParagraphFont"/>
    <w:rsid w:val="007F7F36"/>
  </w:style>
  <w:style w:type="character" w:customStyle="1" w:styleId="post-comment-link">
    <w:name w:val="post-comment-link"/>
    <w:basedOn w:val="DefaultParagraphFont"/>
    <w:rsid w:val="007F7F36"/>
  </w:style>
  <w:style w:type="character" w:customStyle="1" w:styleId="share-button-link-text">
    <w:name w:val="share-button-link-text"/>
    <w:basedOn w:val="DefaultParagraphFont"/>
    <w:rsid w:val="007F7F36"/>
  </w:style>
  <w:style w:type="character" w:customStyle="1" w:styleId="post-labels">
    <w:name w:val="post-labels"/>
    <w:basedOn w:val="DefaultParagraphFont"/>
    <w:rsid w:val="007F7F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463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957203">
          <w:marLeft w:val="-300"/>
          <w:marRight w:val="-300"/>
          <w:marTop w:val="0"/>
          <w:marBottom w:val="300"/>
          <w:divBdr>
            <w:top w:val="single" w:sz="6" w:space="11" w:color="000000"/>
            <w:left w:val="single" w:sz="6" w:space="15" w:color="000000"/>
            <w:bottom w:val="single" w:sz="6" w:space="11" w:color="000000"/>
            <w:right w:val="single" w:sz="6" w:space="15" w:color="000000"/>
          </w:divBdr>
          <w:divsChild>
            <w:div w:id="161089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457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1582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849169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914736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186551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739886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751095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3425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832255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0740834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8022639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1327446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4327078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411198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493209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6431043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4777773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746009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5938639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2126203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2899604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89149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2023848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677593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8526856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1551656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456032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7663921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5428562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0106611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4184599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7702398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3600755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3303662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5386303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5470531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474937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3453134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6285334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3612743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9732874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2452072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1303813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7242413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495407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1081549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7241133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5273149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8088329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8130923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5121063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1163553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1305694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5402959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1661771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3311344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0999326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1512821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185596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686355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7122352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071742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63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555868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1373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3802167">
          <w:marLeft w:val="-300"/>
          <w:marRight w:val="-300"/>
          <w:marTop w:val="0"/>
          <w:marBottom w:val="300"/>
          <w:divBdr>
            <w:top w:val="single" w:sz="6" w:space="11" w:color="000000"/>
            <w:left w:val="single" w:sz="6" w:space="15" w:color="000000"/>
            <w:bottom w:val="single" w:sz="6" w:space="11" w:color="000000"/>
            <w:right w:val="single" w:sz="6" w:space="15" w:color="000000"/>
          </w:divBdr>
          <w:divsChild>
            <w:div w:id="10061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03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32091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59011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181658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980828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031585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032111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930344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29144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586481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973894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4118364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3604161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3533997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6201088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9086523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906595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9443808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9595523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9640679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5342145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971995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225530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21722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638879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9343017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2724225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5880723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8303893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0316866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4372731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1016827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6087313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6516212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0978104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6874955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8962305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082274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339522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2062821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262733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116587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5455268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1954214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9262358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1807401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345935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9797009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0250979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7213300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710494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0757678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2551116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3503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3322440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2175525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4100738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4171001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956599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7089222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9727687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156057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7081498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8933426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9784384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7688527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051382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4012726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4740174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0802888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5175360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20184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6477652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6985403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7320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9767074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5763138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4619557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6315</TotalTime>
  <Pages>1</Pages>
  <Words>398</Words>
  <Characters>2274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Prem</dc:creator>
  <cp:keywords/>
  <dc:description/>
  <cp:lastModifiedBy>Prem</cp:lastModifiedBy>
  <cp:revision>15</cp:revision>
  <dcterms:created xsi:type="dcterms:W3CDTF">2021-02-05T15:05:00Z</dcterms:created>
  <dcterms:modified xsi:type="dcterms:W3CDTF">2021-03-09T07:55:00Z</dcterms:modified>
</cp:coreProperties>
</file>